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BF5" w:rsidRPr="005E5A41" w:rsidRDefault="00165BF5" w:rsidP="00165BF5">
      <w:pPr>
        <w:pStyle w:val="ad"/>
      </w:pPr>
      <w:r w:rsidRPr="005E5A41">
        <w:t>НАЦИОНАЛЬНОЕ ОБЪЕДИНЕНИЕ ИЗЫСКАТЕЛЕЙ И ПРОЕКТИРОВЩИКОВ</w:t>
      </w:r>
    </w:p>
    <w:p w:rsidR="00165BF5" w:rsidRPr="005E5A41" w:rsidRDefault="00165BF5" w:rsidP="00165BF5">
      <w:pPr>
        <w:pBdr>
          <w:top w:val="double" w:sz="4" w:space="1" w:color="auto"/>
        </w:pBdr>
        <w:jc w:val="center"/>
        <w:rPr>
          <w:b/>
          <w:bCs/>
        </w:rPr>
      </w:pPr>
    </w:p>
    <w:p w:rsidR="00165BF5" w:rsidRPr="005E5A41" w:rsidRDefault="00165BF5" w:rsidP="00165BF5">
      <w:pPr>
        <w:jc w:val="center"/>
        <w:rPr>
          <w:b/>
          <w:bCs/>
        </w:rPr>
      </w:pPr>
      <w:r w:rsidRPr="005E5A41">
        <w:rPr>
          <w:bCs/>
        </w:rPr>
        <w:t>Стандарт организации</w:t>
      </w:r>
    </w:p>
    <w:p w:rsidR="00165BF5" w:rsidRPr="005E5A41" w:rsidRDefault="00165BF5" w:rsidP="00165BF5">
      <w:pPr>
        <w:spacing w:line="360" w:lineRule="auto"/>
        <w:jc w:val="center"/>
        <w:rPr>
          <w:b/>
          <w:bCs/>
        </w:rPr>
      </w:pPr>
    </w:p>
    <w:p w:rsidR="00165BF5" w:rsidRPr="005E5A41" w:rsidRDefault="00165BF5" w:rsidP="00165BF5">
      <w:pPr>
        <w:spacing w:line="360" w:lineRule="auto"/>
        <w:jc w:val="center"/>
        <w:rPr>
          <w:b/>
          <w:bCs/>
        </w:rPr>
      </w:pPr>
    </w:p>
    <w:p w:rsidR="00165BF5" w:rsidRPr="005E5A41" w:rsidRDefault="00165BF5" w:rsidP="00165BF5">
      <w:pPr>
        <w:pStyle w:val="ad"/>
        <w:spacing w:line="240" w:lineRule="auto"/>
        <w:rPr>
          <w:rFonts w:eastAsia="Calibri"/>
          <w:b w:val="0"/>
          <w:sz w:val="32"/>
          <w:szCs w:val="32"/>
        </w:rPr>
      </w:pPr>
      <w:r w:rsidRPr="005E5A41">
        <w:rPr>
          <w:rFonts w:eastAsia="Calibri"/>
          <w:b w:val="0"/>
          <w:sz w:val="32"/>
          <w:szCs w:val="32"/>
        </w:rPr>
        <w:t xml:space="preserve">Система стандартизации </w:t>
      </w:r>
    </w:p>
    <w:p w:rsidR="00165BF5" w:rsidRPr="005E5A41" w:rsidRDefault="00165BF5" w:rsidP="00165BF5">
      <w:pPr>
        <w:pStyle w:val="ad"/>
        <w:spacing w:line="240" w:lineRule="auto"/>
        <w:rPr>
          <w:b w:val="0"/>
          <w:sz w:val="32"/>
          <w:szCs w:val="32"/>
        </w:rPr>
      </w:pPr>
      <w:r w:rsidRPr="005E5A41">
        <w:rPr>
          <w:rFonts w:eastAsia="Calibri"/>
          <w:b w:val="0"/>
          <w:sz w:val="32"/>
          <w:szCs w:val="32"/>
        </w:rPr>
        <w:t>Национального объединения изыскателей и проектировщиков</w:t>
      </w:r>
    </w:p>
    <w:p w:rsidR="00165BF5" w:rsidRPr="005E5A41" w:rsidRDefault="00165BF5" w:rsidP="00165BF5">
      <w:pPr>
        <w:spacing w:line="360" w:lineRule="auto"/>
        <w:jc w:val="center"/>
        <w:rPr>
          <w:b/>
          <w:bCs/>
          <w:sz w:val="32"/>
          <w:szCs w:val="32"/>
        </w:rPr>
      </w:pPr>
    </w:p>
    <w:p w:rsidR="002A5CC5" w:rsidRPr="007828E0" w:rsidRDefault="002A5CC5" w:rsidP="002A5CC5">
      <w:pPr>
        <w:spacing w:line="360" w:lineRule="auto"/>
        <w:contextualSpacing/>
        <w:jc w:val="center"/>
        <w:rPr>
          <w:b/>
          <w:bCs/>
          <w:caps/>
          <w:color w:val="000000"/>
        </w:rPr>
      </w:pPr>
      <w:r w:rsidRPr="007E482D">
        <w:rPr>
          <w:rStyle w:val="FontStyle30"/>
          <w:b/>
          <w:caps/>
          <w:sz w:val="28"/>
          <w:szCs w:val="28"/>
        </w:rPr>
        <w:t xml:space="preserve">ПРОЦЕССЫ ВЫПОЛНЕНИЯ РАБОТ ПО ПОДГОТОВКЕ ПРОЕКТНОЙ ДОКУМЕНТАЦИИ. ОСНОВНЫЕ ПОЛОЖЕНИЯ. </w:t>
      </w:r>
    </w:p>
    <w:p w:rsidR="00165BF5" w:rsidRPr="00724F20" w:rsidRDefault="00DA7577" w:rsidP="00165BF5">
      <w:pPr>
        <w:spacing w:line="360" w:lineRule="auto"/>
        <w:jc w:val="center"/>
        <w:rPr>
          <w:b/>
          <w:bCs/>
          <w:caps/>
        </w:rPr>
      </w:pPr>
      <w:r>
        <w:rPr>
          <w:b/>
          <w:caps/>
        </w:rPr>
        <w:t>Мостовы</w:t>
      </w:r>
      <w:r w:rsidR="002A5CC5">
        <w:rPr>
          <w:b/>
          <w:caps/>
        </w:rPr>
        <w:t>е</w:t>
      </w:r>
      <w:r>
        <w:rPr>
          <w:b/>
          <w:caps/>
        </w:rPr>
        <w:t xml:space="preserve"> сооружени</w:t>
      </w:r>
      <w:r w:rsidR="002A5CC5">
        <w:rPr>
          <w:b/>
          <w:caps/>
        </w:rPr>
        <w:t>я</w:t>
      </w:r>
    </w:p>
    <w:p w:rsidR="00165BF5" w:rsidRPr="005E5A41" w:rsidRDefault="00165BF5" w:rsidP="00165BF5">
      <w:pPr>
        <w:spacing w:line="360" w:lineRule="auto"/>
        <w:jc w:val="center"/>
        <w:rPr>
          <w:b/>
          <w:bCs/>
        </w:rPr>
      </w:pPr>
    </w:p>
    <w:p w:rsidR="00165BF5" w:rsidRPr="005E5A41" w:rsidRDefault="00165BF5" w:rsidP="00165BF5">
      <w:pPr>
        <w:spacing w:line="360" w:lineRule="auto"/>
        <w:jc w:val="center"/>
        <w:rPr>
          <w:b/>
          <w:bCs/>
        </w:rPr>
      </w:pPr>
      <w:r w:rsidRPr="005E5A41">
        <w:rPr>
          <w:b/>
          <w:bCs/>
        </w:rPr>
        <w:t>СТО НОПРИЗ П-00</w:t>
      </w:r>
      <w:r w:rsidR="00262827">
        <w:rPr>
          <w:b/>
          <w:bCs/>
        </w:rPr>
        <w:t>5</w:t>
      </w:r>
      <w:r w:rsidRPr="005E5A41">
        <w:rPr>
          <w:b/>
          <w:bCs/>
        </w:rPr>
        <w:t>-20__</w:t>
      </w:r>
    </w:p>
    <w:p w:rsidR="00165BF5" w:rsidRPr="005E5A41" w:rsidRDefault="00165BF5" w:rsidP="00165BF5">
      <w:pPr>
        <w:pStyle w:val="6"/>
        <w:spacing w:before="0" w:line="360" w:lineRule="auto"/>
        <w:rPr>
          <w:rFonts w:ascii="Times New Roman" w:hAnsi="Times New Roman"/>
          <w:b/>
          <w:bCs/>
          <w:color w:val="auto"/>
          <w:u w:val="single"/>
        </w:rPr>
      </w:pPr>
    </w:p>
    <w:p w:rsidR="00165BF5" w:rsidRPr="005E5A41" w:rsidRDefault="00165BF5" w:rsidP="00165BF5">
      <w:pPr>
        <w:spacing w:line="360" w:lineRule="auto"/>
        <w:jc w:val="center"/>
      </w:pPr>
      <w:r w:rsidRPr="005E5A41">
        <w:t>Первая редакция</w:t>
      </w: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/>
    <w:p w:rsidR="00165BF5" w:rsidRPr="005E5A41" w:rsidRDefault="00165BF5" w:rsidP="00165BF5">
      <w:pPr>
        <w:pStyle w:val="ad"/>
        <w:spacing w:line="240" w:lineRule="auto"/>
      </w:pPr>
    </w:p>
    <w:p w:rsidR="00165BF5" w:rsidRPr="005E5A41" w:rsidRDefault="00165BF5" w:rsidP="00165BF5"/>
    <w:p w:rsidR="00165BF5" w:rsidRPr="005E5A41" w:rsidRDefault="00165BF5" w:rsidP="00165BF5"/>
    <w:p w:rsidR="00165BF5" w:rsidRPr="005E5A41" w:rsidRDefault="00165BF5" w:rsidP="00165BF5"/>
    <w:p w:rsidR="00165BF5" w:rsidRPr="005E5A41" w:rsidRDefault="00165BF5" w:rsidP="00165BF5"/>
    <w:p w:rsidR="00165BF5" w:rsidRPr="005E5A41" w:rsidRDefault="00165BF5" w:rsidP="00165BF5"/>
    <w:p w:rsidR="00165BF5" w:rsidRDefault="00165BF5" w:rsidP="00165BF5"/>
    <w:p w:rsidR="002A5CC5" w:rsidRDefault="002A5CC5" w:rsidP="00165BF5"/>
    <w:p w:rsidR="002A5CC5" w:rsidRDefault="002A5CC5" w:rsidP="00165BF5"/>
    <w:p w:rsidR="002A5CC5" w:rsidRPr="005E5A41" w:rsidRDefault="002A5CC5" w:rsidP="00165BF5"/>
    <w:p w:rsidR="00165BF5" w:rsidRPr="005E5A41" w:rsidRDefault="00165BF5" w:rsidP="00165BF5">
      <w:pPr>
        <w:pBdr>
          <w:top w:val="double" w:sz="4" w:space="1" w:color="auto"/>
        </w:pBdr>
        <w:jc w:val="center"/>
        <w:rPr>
          <w:bCs/>
        </w:rPr>
      </w:pPr>
    </w:p>
    <w:p w:rsidR="00165BF5" w:rsidRPr="005E5A41" w:rsidRDefault="00165BF5" w:rsidP="00165BF5">
      <w:pPr>
        <w:pStyle w:val="ad"/>
        <w:spacing w:line="240" w:lineRule="auto"/>
        <w:rPr>
          <w:b w:val="0"/>
          <w:sz w:val="28"/>
          <w:szCs w:val="28"/>
        </w:rPr>
      </w:pPr>
      <w:r w:rsidRPr="005E5A41">
        <w:rPr>
          <w:b w:val="0"/>
          <w:sz w:val="28"/>
          <w:szCs w:val="28"/>
        </w:rPr>
        <w:t>Ассоциация саморегулируемых организаций Общероссийская негосударственная некоммерческая организация – общероссийское межотраслевое объединение работодателей «Национальное объединение саморегулируемых организаций, основанных на членстве лиц, выполняющих инженерные изыскания, и саморегулируемых организаций, основанных на членстве лиц, осуществляющих подготовку проектной документации»</w:t>
      </w:r>
    </w:p>
    <w:p w:rsidR="00165BF5" w:rsidRPr="005E5A41" w:rsidRDefault="00165BF5" w:rsidP="00165BF5">
      <w:pPr>
        <w:jc w:val="center"/>
      </w:pPr>
    </w:p>
    <w:p w:rsidR="00165BF5" w:rsidRPr="005E5A41" w:rsidRDefault="00165BF5" w:rsidP="00165BF5">
      <w:pPr>
        <w:jc w:val="center"/>
        <w:rPr>
          <w:rFonts w:ascii="Arial" w:hAnsi="Arial"/>
          <w:b/>
          <w:bCs/>
          <w:sz w:val="24"/>
          <w:szCs w:val="36"/>
        </w:rPr>
      </w:pPr>
      <w:r w:rsidRPr="005E5A41">
        <w:t>Москва 2019</w:t>
      </w:r>
    </w:p>
    <w:p w:rsidR="00165BF5" w:rsidRPr="005E5A41" w:rsidRDefault="00165BF5" w:rsidP="00165BF5">
      <w:pPr>
        <w:jc w:val="center"/>
        <w:rPr>
          <w:rFonts w:ascii="Arial" w:hAnsi="Arial"/>
          <w:b/>
          <w:bCs/>
          <w:sz w:val="24"/>
          <w:szCs w:val="36"/>
        </w:rPr>
        <w:sectPr w:rsidR="00165BF5" w:rsidRPr="005E5A41" w:rsidSect="00B211CA">
          <w:headerReference w:type="even" r:id="rId9"/>
          <w:headerReference w:type="default" r:id="rId10"/>
          <w:footerReference w:type="even" r:id="rId11"/>
          <w:type w:val="nextColumn"/>
          <w:pgSz w:w="11905" w:h="16837"/>
          <w:pgMar w:top="1134" w:right="1134" w:bottom="1134" w:left="1701" w:header="0" w:footer="706" w:gutter="0"/>
          <w:cols w:space="720"/>
          <w:noEndnote/>
          <w:titlePg/>
          <w:docGrid w:linePitch="360"/>
        </w:sectPr>
      </w:pPr>
    </w:p>
    <w:p w:rsidR="00165BF5" w:rsidRPr="005E5A41" w:rsidRDefault="00165BF5" w:rsidP="00165BF5">
      <w:pPr>
        <w:spacing w:line="360" w:lineRule="auto"/>
        <w:jc w:val="center"/>
        <w:rPr>
          <w:b/>
          <w:sz w:val="32"/>
        </w:rPr>
      </w:pPr>
      <w:r w:rsidRPr="005E5A41">
        <w:rPr>
          <w:b/>
          <w:sz w:val="32"/>
        </w:rPr>
        <w:lastRenderedPageBreak/>
        <w:t>Предисловие</w:t>
      </w:r>
    </w:p>
    <w:p w:rsidR="00165BF5" w:rsidRPr="005E5A41" w:rsidRDefault="00165BF5" w:rsidP="00165BF5">
      <w:pPr>
        <w:spacing w:line="360" w:lineRule="auto"/>
      </w:pP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567"/>
        <w:gridCol w:w="3402"/>
        <w:gridCol w:w="6095"/>
      </w:tblGrid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РАЗРАБОТАН</w:t>
            </w:r>
          </w:p>
        </w:tc>
        <w:tc>
          <w:tcPr>
            <w:tcW w:w="6095" w:type="dxa"/>
          </w:tcPr>
          <w:p w:rsidR="00165BF5" w:rsidRPr="005E5A41" w:rsidRDefault="00262827" w:rsidP="00165BF5">
            <w:pPr>
              <w:spacing w:line="360" w:lineRule="auto"/>
            </w:pPr>
            <w:r w:rsidRPr="00EA71B3">
              <w:t>Общество</w:t>
            </w:r>
            <w:r>
              <w:t>м</w:t>
            </w:r>
            <w:r w:rsidRPr="00EA71B3">
              <w:t xml:space="preserve"> с ограниченной ответственностью «Национальный образовательный центр»</w:t>
            </w: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6095" w:type="dxa"/>
          </w:tcPr>
          <w:p w:rsidR="00165BF5" w:rsidRPr="005E5A41" w:rsidRDefault="00165BF5" w:rsidP="00165BF5">
            <w:pPr>
              <w:spacing w:line="360" w:lineRule="auto"/>
            </w:pP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ПРЕДСТАВЛЕН НА УТВЕРЖДЕНИЕ</w:t>
            </w:r>
          </w:p>
        </w:tc>
        <w:tc>
          <w:tcPr>
            <w:tcW w:w="6095" w:type="dxa"/>
          </w:tcPr>
          <w:p w:rsidR="00165BF5" w:rsidRPr="005E5A41" w:rsidRDefault="008319AE" w:rsidP="008319AE">
            <w:pPr>
              <w:spacing w:line="360" w:lineRule="auto"/>
            </w:pPr>
            <w:r w:rsidRPr="005E5A41">
              <w:t>Комитетом по конструктивным, инженерным и технологическим системам</w:t>
            </w:r>
            <w:r w:rsidR="00165BF5" w:rsidRPr="005E5A41">
              <w:t xml:space="preserve"> Национального объединения изыскателей и проектировщиков</w:t>
            </w: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6095" w:type="dxa"/>
          </w:tcPr>
          <w:p w:rsidR="00165BF5" w:rsidRPr="005E5A41" w:rsidRDefault="00165BF5" w:rsidP="00165BF5">
            <w:pPr>
              <w:spacing w:line="360" w:lineRule="auto"/>
            </w:pP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УТВЕРЖДЁН И ВВЕДЕН В ДЕЙСТВИЕ</w:t>
            </w:r>
          </w:p>
          <w:p w:rsidR="00165BF5" w:rsidRPr="005E5A41" w:rsidRDefault="00165BF5" w:rsidP="00165BF5">
            <w:pPr>
              <w:spacing w:line="360" w:lineRule="auto"/>
            </w:pPr>
          </w:p>
        </w:tc>
        <w:tc>
          <w:tcPr>
            <w:tcW w:w="6095" w:type="dxa"/>
          </w:tcPr>
          <w:p w:rsidR="00165BF5" w:rsidRPr="005E5A41" w:rsidRDefault="00165BF5" w:rsidP="00165BF5">
            <w:pPr>
              <w:pStyle w:val="ab"/>
              <w:tabs>
                <w:tab w:val="left" w:pos="375"/>
                <w:tab w:val="left" w:pos="3562"/>
              </w:tabs>
              <w:spacing w:line="360" w:lineRule="auto"/>
              <w:jc w:val="left"/>
              <w:rPr>
                <w:b/>
                <w:sz w:val="28"/>
                <w:szCs w:val="28"/>
              </w:rPr>
            </w:pPr>
            <w:r w:rsidRPr="005E5A41">
              <w:rPr>
                <w:sz w:val="28"/>
                <w:szCs w:val="28"/>
              </w:rPr>
              <w:t>Решением Совета Национального объединения изыскателей и проектировщиков</w:t>
            </w:r>
          </w:p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от «__» ___________ 20__ Протокол № __</w:t>
            </w: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6095" w:type="dxa"/>
          </w:tcPr>
          <w:p w:rsidR="00165BF5" w:rsidRPr="005E5A41" w:rsidRDefault="00165BF5" w:rsidP="00165BF5">
            <w:pPr>
              <w:pStyle w:val="ab"/>
              <w:tabs>
                <w:tab w:val="left" w:pos="375"/>
                <w:tab w:val="left" w:pos="3562"/>
              </w:tabs>
              <w:spacing w:line="360" w:lineRule="auto"/>
              <w:jc w:val="left"/>
              <w:rPr>
                <w:b/>
                <w:sz w:val="28"/>
                <w:szCs w:val="28"/>
              </w:rPr>
            </w:pPr>
          </w:p>
        </w:tc>
      </w:tr>
      <w:tr w:rsidR="00165BF5" w:rsidRPr="005E5A41" w:rsidTr="006D0742">
        <w:tc>
          <w:tcPr>
            <w:tcW w:w="567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3402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ВВЕДЕН</w:t>
            </w:r>
          </w:p>
        </w:tc>
        <w:tc>
          <w:tcPr>
            <w:tcW w:w="6095" w:type="dxa"/>
          </w:tcPr>
          <w:p w:rsidR="00165BF5" w:rsidRPr="005E5A41" w:rsidRDefault="00165BF5" w:rsidP="00165BF5">
            <w:pPr>
              <w:pStyle w:val="1"/>
              <w:spacing w:before="0" w:beforeAutospacing="0" w:after="0" w:afterAutospacing="0"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5A41">
              <w:rPr>
                <w:rFonts w:ascii="Times New Roman" w:hAnsi="Times New Roman"/>
                <w:b w:val="0"/>
                <w:sz w:val="28"/>
                <w:szCs w:val="28"/>
              </w:rPr>
              <w:t>ВПЕРВЫЕ</w:t>
            </w:r>
          </w:p>
        </w:tc>
      </w:tr>
    </w:tbl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spacing w:line="360" w:lineRule="auto"/>
      </w:pPr>
    </w:p>
    <w:p w:rsidR="00165BF5" w:rsidRPr="005E5A41" w:rsidRDefault="00165BF5" w:rsidP="00165BF5">
      <w:pPr>
        <w:pStyle w:val="a9"/>
        <w:jc w:val="right"/>
        <w:rPr>
          <w:sz w:val="28"/>
          <w:szCs w:val="28"/>
        </w:rPr>
      </w:pPr>
      <w:r w:rsidRPr="005E5A41">
        <w:rPr>
          <w:sz w:val="28"/>
          <w:szCs w:val="28"/>
        </w:rPr>
        <w:t>© Национальное объединение изыскателей и проектировщиков, 2019</w:t>
      </w:r>
    </w:p>
    <w:p w:rsidR="00165BF5" w:rsidRPr="005E5A41" w:rsidRDefault="00165BF5" w:rsidP="00165BF5">
      <w:pPr>
        <w:pStyle w:val="a9"/>
        <w:spacing w:line="240" w:lineRule="auto"/>
        <w:rPr>
          <w:sz w:val="28"/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rPr>
          <w:szCs w:val="28"/>
        </w:rPr>
      </w:pPr>
    </w:p>
    <w:p w:rsidR="00165BF5" w:rsidRPr="005E5A41" w:rsidRDefault="00165BF5" w:rsidP="00165BF5">
      <w:pPr>
        <w:pStyle w:val="a9"/>
        <w:spacing w:line="240" w:lineRule="auto"/>
        <w:jc w:val="center"/>
        <w:rPr>
          <w:i/>
          <w:szCs w:val="24"/>
        </w:rPr>
      </w:pPr>
      <w:r w:rsidRPr="005E5A41">
        <w:rPr>
          <w:i/>
          <w:szCs w:val="24"/>
        </w:rPr>
        <w:t>Распространение настоящего стандарта осуществляется в соответствии с действующим законодательством и с соблюдением правил,</w:t>
      </w:r>
    </w:p>
    <w:p w:rsidR="00165BF5" w:rsidRPr="005E5A41" w:rsidRDefault="00165BF5" w:rsidP="00165BF5">
      <w:pPr>
        <w:jc w:val="center"/>
        <w:rPr>
          <w:i/>
          <w:sz w:val="24"/>
          <w:szCs w:val="24"/>
        </w:rPr>
      </w:pPr>
      <w:r w:rsidRPr="005E5A41">
        <w:rPr>
          <w:i/>
          <w:sz w:val="24"/>
          <w:szCs w:val="24"/>
        </w:rPr>
        <w:t>установленных Национальным объединением изыскателей и проектировщиков</w:t>
      </w:r>
    </w:p>
    <w:p w:rsidR="00165BF5" w:rsidRPr="005E5A41" w:rsidRDefault="00165BF5" w:rsidP="00165BF5">
      <w:pPr>
        <w:spacing w:line="360" w:lineRule="auto"/>
        <w:jc w:val="center"/>
        <w:rPr>
          <w:b/>
        </w:rPr>
      </w:pPr>
      <w:r w:rsidRPr="005E5A41">
        <w:rPr>
          <w:i/>
          <w:sz w:val="24"/>
          <w:szCs w:val="24"/>
        </w:rPr>
        <w:br w:type="column"/>
      </w:r>
      <w:r w:rsidRPr="005E5A41">
        <w:rPr>
          <w:b/>
          <w:sz w:val="32"/>
        </w:rPr>
        <w:lastRenderedPageBreak/>
        <w:t>Содержание</w:t>
      </w:r>
    </w:p>
    <w:p w:rsidR="006C5F30" w:rsidRPr="005E5A41" w:rsidRDefault="006C5F30" w:rsidP="00724F20">
      <w:pPr>
        <w:spacing w:line="360" w:lineRule="auto"/>
        <w:jc w:val="both"/>
        <w:rPr>
          <w:b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"/>
        <w:gridCol w:w="8378"/>
        <w:gridCol w:w="406"/>
      </w:tblGrid>
      <w:tr w:rsidR="0074555E" w:rsidRPr="009F6D81" w:rsidTr="00F14B9A">
        <w:tc>
          <w:tcPr>
            <w:tcW w:w="503" w:type="dxa"/>
          </w:tcPr>
          <w:p w:rsidR="0074555E" w:rsidRPr="009F6D81" w:rsidRDefault="0074555E" w:rsidP="00627E32">
            <w:pPr>
              <w:spacing w:line="360" w:lineRule="auto"/>
              <w:jc w:val="both"/>
            </w:pPr>
          </w:p>
        </w:tc>
        <w:tc>
          <w:tcPr>
            <w:tcW w:w="8378" w:type="dxa"/>
          </w:tcPr>
          <w:p w:rsidR="0074555E" w:rsidRPr="009F6D81" w:rsidRDefault="0074555E" w:rsidP="00627E32">
            <w:pPr>
              <w:spacing w:line="360" w:lineRule="auto"/>
              <w:jc w:val="both"/>
            </w:pPr>
            <w:r>
              <w:t>Введение.</w:t>
            </w:r>
          </w:p>
        </w:tc>
        <w:tc>
          <w:tcPr>
            <w:tcW w:w="406" w:type="dxa"/>
          </w:tcPr>
          <w:p w:rsidR="0074555E" w:rsidRPr="009F6D81" w:rsidRDefault="0074555E" w:rsidP="00627E32">
            <w:pPr>
              <w:spacing w:line="360" w:lineRule="auto"/>
              <w:jc w:val="both"/>
            </w:pPr>
          </w:p>
        </w:tc>
      </w:tr>
      <w:tr w:rsidR="0074555E" w:rsidRPr="009F6D81" w:rsidTr="00F14B9A">
        <w:tc>
          <w:tcPr>
            <w:tcW w:w="503" w:type="dxa"/>
          </w:tcPr>
          <w:p w:rsidR="0074555E" w:rsidRPr="009F6D81" w:rsidRDefault="0074555E" w:rsidP="00627E32">
            <w:pPr>
              <w:spacing w:line="360" w:lineRule="auto"/>
              <w:jc w:val="both"/>
            </w:pPr>
            <w:r w:rsidRPr="009F6D81">
              <w:t>1</w:t>
            </w:r>
            <w:r>
              <w:t>.</w:t>
            </w:r>
          </w:p>
        </w:tc>
        <w:tc>
          <w:tcPr>
            <w:tcW w:w="8378" w:type="dxa"/>
          </w:tcPr>
          <w:p w:rsidR="0074555E" w:rsidRPr="009F6D81" w:rsidRDefault="0074555E" w:rsidP="00627E32">
            <w:pPr>
              <w:spacing w:line="360" w:lineRule="auto"/>
              <w:jc w:val="both"/>
            </w:pPr>
            <w:r>
              <w:t>Область применения…………………………………………………1</w:t>
            </w:r>
          </w:p>
        </w:tc>
        <w:tc>
          <w:tcPr>
            <w:tcW w:w="406" w:type="dxa"/>
          </w:tcPr>
          <w:p w:rsidR="0074555E" w:rsidRPr="009F6D81" w:rsidRDefault="0074555E" w:rsidP="00627E32">
            <w:pPr>
              <w:spacing w:line="360" w:lineRule="auto"/>
              <w:jc w:val="both"/>
            </w:pPr>
          </w:p>
        </w:tc>
      </w:tr>
      <w:tr w:rsidR="0074555E" w:rsidRPr="009F6D81" w:rsidTr="00F14B9A">
        <w:tc>
          <w:tcPr>
            <w:tcW w:w="503" w:type="dxa"/>
          </w:tcPr>
          <w:p w:rsidR="0074555E" w:rsidRPr="009F6D81" w:rsidRDefault="0074555E" w:rsidP="00627E32">
            <w:pPr>
              <w:spacing w:line="360" w:lineRule="auto"/>
              <w:jc w:val="both"/>
            </w:pPr>
            <w:r w:rsidRPr="009F6D81">
              <w:t>2</w:t>
            </w:r>
            <w:r>
              <w:t>.</w:t>
            </w:r>
          </w:p>
        </w:tc>
        <w:tc>
          <w:tcPr>
            <w:tcW w:w="8378" w:type="dxa"/>
          </w:tcPr>
          <w:p w:rsidR="0074555E" w:rsidRPr="009F6D81" w:rsidRDefault="0074555E" w:rsidP="00627E32">
            <w:pPr>
              <w:spacing w:line="360" w:lineRule="auto"/>
              <w:jc w:val="both"/>
            </w:pPr>
            <w:r>
              <w:t>Нормативные ссылки</w:t>
            </w:r>
            <w:r w:rsidRPr="009F6D81">
              <w:t>………………………</w:t>
            </w:r>
            <w:r>
              <w:t>…………………………1</w:t>
            </w:r>
          </w:p>
        </w:tc>
        <w:tc>
          <w:tcPr>
            <w:tcW w:w="406" w:type="dxa"/>
          </w:tcPr>
          <w:p w:rsidR="0074555E" w:rsidRPr="009F6D81" w:rsidRDefault="0074555E" w:rsidP="00627E32">
            <w:pPr>
              <w:spacing w:line="360" w:lineRule="auto"/>
              <w:jc w:val="both"/>
            </w:pPr>
          </w:p>
        </w:tc>
      </w:tr>
      <w:tr w:rsidR="0074555E" w:rsidRPr="009F6D81" w:rsidTr="00F14B9A">
        <w:tc>
          <w:tcPr>
            <w:tcW w:w="503" w:type="dxa"/>
          </w:tcPr>
          <w:p w:rsidR="0074555E" w:rsidRPr="009F6D81" w:rsidRDefault="0074555E" w:rsidP="00627E32">
            <w:pPr>
              <w:spacing w:line="360" w:lineRule="auto"/>
              <w:jc w:val="both"/>
            </w:pPr>
            <w:r w:rsidRPr="009F6D81">
              <w:t>3</w:t>
            </w:r>
            <w:r>
              <w:t>.</w:t>
            </w:r>
          </w:p>
        </w:tc>
        <w:tc>
          <w:tcPr>
            <w:tcW w:w="8378" w:type="dxa"/>
          </w:tcPr>
          <w:p w:rsidR="0074555E" w:rsidRPr="00BD462B" w:rsidRDefault="0074555E" w:rsidP="00627E32">
            <w:pPr>
              <w:spacing w:line="360" w:lineRule="auto"/>
              <w:jc w:val="both"/>
              <w:rPr>
                <w:lang w:val="en-US"/>
              </w:rPr>
            </w:pPr>
            <w:r>
              <w:t>Термины </w:t>
            </w:r>
            <w:r w:rsidRPr="009F6D81">
              <w:t>и определения</w:t>
            </w:r>
            <w:r w:rsidR="00BD462B">
              <w:t>………………………………………………</w:t>
            </w:r>
            <w:r w:rsidR="00BD462B">
              <w:rPr>
                <w:lang w:val="en-US"/>
              </w:rPr>
              <w:t>3</w:t>
            </w:r>
          </w:p>
        </w:tc>
        <w:tc>
          <w:tcPr>
            <w:tcW w:w="406" w:type="dxa"/>
          </w:tcPr>
          <w:p w:rsidR="0074555E" w:rsidRPr="009F6D81" w:rsidRDefault="0074555E" w:rsidP="00627E32">
            <w:pPr>
              <w:spacing w:line="360" w:lineRule="auto"/>
              <w:jc w:val="both"/>
            </w:pPr>
          </w:p>
        </w:tc>
      </w:tr>
      <w:tr w:rsidR="0074555E" w:rsidRPr="009F6D81" w:rsidTr="00F14B9A">
        <w:tc>
          <w:tcPr>
            <w:tcW w:w="503" w:type="dxa"/>
          </w:tcPr>
          <w:p w:rsidR="0074555E" w:rsidRPr="009F6D81" w:rsidRDefault="0074555E" w:rsidP="00627E32">
            <w:pPr>
              <w:spacing w:line="360" w:lineRule="auto"/>
              <w:jc w:val="both"/>
            </w:pPr>
            <w:r>
              <w:t>4.</w:t>
            </w:r>
          </w:p>
        </w:tc>
        <w:tc>
          <w:tcPr>
            <w:tcW w:w="8378" w:type="dxa"/>
          </w:tcPr>
          <w:p w:rsidR="0074555E" w:rsidRPr="00BD462B" w:rsidRDefault="0074555E" w:rsidP="0074555E">
            <w:pPr>
              <w:tabs>
                <w:tab w:val="left" w:pos="381"/>
              </w:tabs>
              <w:spacing w:line="360" w:lineRule="auto"/>
              <w:jc w:val="both"/>
            </w:pPr>
            <w:r>
              <w:t>Общие положения по подготовке пр</w:t>
            </w:r>
            <w:r w:rsidR="001C655B">
              <w:t>оектной документации мостовых со</w:t>
            </w:r>
            <w:r w:rsidR="00BD462B">
              <w:t>оружений………………………………………………..</w:t>
            </w:r>
            <w:r w:rsidR="00E54A69">
              <w:t>5</w:t>
            </w:r>
          </w:p>
        </w:tc>
        <w:tc>
          <w:tcPr>
            <w:tcW w:w="406" w:type="dxa"/>
          </w:tcPr>
          <w:p w:rsidR="0074555E" w:rsidRPr="009F6D81" w:rsidRDefault="0074555E" w:rsidP="00627E32">
            <w:pPr>
              <w:spacing w:line="360" w:lineRule="auto"/>
              <w:jc w:val="both"/>
            </w:pPr>
          </w:p>
        </w:tc>
      </w:tr>
      <w:tr w:rsidR="0074555E" w:rsidRPr="009F6D81" w:rsidTr="00F14B9A">
        <w:tc>
          <w:tcPr>
            <w:tcW w:w="503" w:type="dxa"/>
          </w:tcPr>
          <w:p w:rsidR="0074555E" w:rsidRPr="009F6D81" w:rsidRDefault="00F14B9A" w:rsidP="00627E32">
            <w:pPr>
              <w:spacing w:line="360" w:lineRule="auto"/>
              <w:jc w:val="both"/>
            </w:pPr>
            <w:r>
              <w:t>5</w:t>
            </w:r>
            <w:r w:rsidR="0074555E" w:rsidRPr="009F6D81">
              <w:t>.</w:t>
            </w:r>
          </w:p>
        </w:tc>
        <w:tc>
          <w:tcPr>
            <w:tcW w:w="8378" w:type="dxa"/>
          </w:tcPr>
          <w:p w:rsidR="0074555E" w:rsidRPr="00F84066" w:rsidRDefault="0074555E" w:rsidP="00627E32">
            <w:pPr>
              <w:spacing w:line="360" w:lineRule="auto"/>
              <w:jc w:val="both"/>
            </w:pPr>
            <w:r w:rsidRPr="00F84066">
              <w:t>Контроль качества работ по подготовке проектной документации</w:t>
            </w:r>
            <w:r w:rsidR="00BD462B">
              <w:t>…………………………………………………………</w:t>
            </w:r>
            <w:r w:rsidR="00E54A69">
              <w:t>8</w:t>
            </w:r>
            <w:r w:rsidRPr="00F84066">
              <w:t xml:space="preserve"> </w:t>
            </w:r>
          </w:p>
        </w:tc>
        <w:tc>
          <w:tcPr>
            <w:tcW w:w="406" w:type="dxa"/>
          </w:tcPr>
          <w:p w:rsidR="0074555E" w:rsidRPr="009F6D81" w:rsidRDefault="0074555E" w:rsidP="00627E32">
            <w:pPr>
              <w:spacing w:line="360" w:lineRule="auto"/>
              <w:jc w:val="both"/>
            </w:pPr>
          </w:p>
        </w:tc>
      </w:tr>
      <w:tr w:rsidR="0074555E" w:rsidRPr="009F6D81" w:rsidTr="00F14B9A">
        <w:tc>
          <w:tcPr>
            <w:tcW w:w="503" w:type="dxa"/>
          </w:tcPr>
          <w:p w:rsidR="0074555E" w:rsidRPr="009F6D81" w:rsidRDefault="00F14B9A" w:rsidP="00627E32">
            <w:pPr>
              <w:spacing w:line="360" w:lineRule="auto"/>
              <w:jc w:val="both"/>
            </w:pPr>
            <w:r>
              <w:t>6</w:t>
            </w:r>
            <w:r w:rsidR="0074555E" w:rsidRPr="009F6D81">
              <w:t>.</w:t>
            </w:r>
          </w:p>
        </w:tc>
        <w:tc>
          <w:tcPr>
            <w:tcW w:w="8378" w:type="dxa"/>
          </w:tcPr>
          <w:p w:rsidR="0074555E" w:rsidRPr="00BD462B" w:rsidRDefault="0074555E" w:rsidP="00627E32">
            <w:pPr>
              <w:spacing w:line="360" w:lineRule="auto"/>
              <w:jc w:val="both"/>
            </w:pPr>
            <w:r w:rsidRPr="009F6D81">
              <w:t>Учет и хранение про</w:t>
            </w:r>
            <w:r>
              <w:t>е</w:t>
            </w:r>
            <w:r w:rsidR="00BD462B">
              <w:t>ктной документации………………………...</w:t>
            </w:r>
            <w:r w:rsidR="00E54A69">
              <w:t>.9</w:t>
            </w:r>
          </w:p>
        </w:tc>
        <w:tc>
          <w:tcPr>
            <w:tcW w:w="406" w:type="dxa"/>
          </w:tcPr>
          <w:p w:rsidR="0074555E" w:rsidRPr="009F6D81" w:rsidRDefault="0074555E" w:rsidP="00627E32">
            <w:pPr>
              <w:spacing w:line="360" w:lineRule="auto"/>
              <w:jc w:val="both"/>
            </w:pPr>
          </w:p>
        </w:tc>
      </w:tr>
      <w:tr w:rsidR="0074555E" w:rsidRPr="009F6D81" w:rsidTr="00F14B9A">
        <w:tc>
          <w:tcPr>
            <w:tcW w:w="503" w:type="dxa"/>
          </w:tcPr>
          <w:p w:rsidR="0074555E" w:rsidRPr="009F6D81" w:rsidRDefault="0074555E" w:rsidP="00627E32">
            <w:pPr>
              <w:spacing w:line="360" w:lineRule="auto"/>
              <w:jc w:val="both"/>
            </w:pPr>
          </w:p>
        </w:tc>
        <w:tc>
          <w:tcPr>
            <w:tcW w:w="8378" w:type="dxa"/>
          </w:tcPr>
          <w:p w:rsidR="0074555E" w:rsidRPr="00BD462B" w:rsidRDefault="0074555E" w:rsidP="00262827">
            <w:pPr>
              <w:spacing w:line="360" w:lineRule="auto"/>
              <w:jc w:val="both"/>
              <w:rPr>
                <w:lang w:val="en-US"/>
              </w:rPr>
            </w:pPr>
            <w:r>
              <w:t>Библи</w:t>
            </w:r>
            <w:r w:rsidR="00BD462B">
              <w:t>ография…………………………………………………………</w:t>
            </w:r>
            <w:r w:rsidR="00E54A69">
              <w:t>11</w:t>
            </w:r>
          </w:p>
        </w:tc>
        <w:tc>
          <w:tcPr>
            <w:tcW w:w="406" w:type="dxa"/>
          </w:tcPr>
          <w:p w:rsidR="0074555E" w:rsidRPr="009F6D81" w:rsidRDefault="0074555E" w:rsidP="00627E32">
            <w:pPr>
              <w:spacing w:line="360" w:lineRule="auto"/>
              <w:jc w:val="both"/>
            </w:pPr>
          </w:p>
        </w:tc>
      </w:tr>
    </w:tbl>
    <w:p w:rsidR="006C5F30" w:rsidRPr="005E5A41" w:rsidRDefault="006C5F30" w:rsidP="00724F20">
      <w:pPr>
        <w:spacing w:line="360" w:lineRule="auto"/>
        <w:jc w:val="both"/>
      </w:pPr>
    </w:p>
    <w:p w:rsidR="006C5F30" w:rsidRPr="005E5A41" w:rsidRDefault="006C5F30" w:rsidP="00724F20">
      <w:pPr>
        <w:spacing w:line="360" w:lineRule="auto"/>
        <w:jc w:val="both"/>
      </w:pPr>
      <w:r w:rsidRPr="005E5A41">
        <w:br w:type="page"/>
      </w:r>
    </w:p>
    <w:p w:rsidR="00165BF5" w:rsidRPr="005E5A41" w:rsidRDefault="00165BF5" w:rsidP="00F14B9A">
      <w:pPr>
        <w:spacing w:line="360" w:lineRule="auto"/>
        <w:jc w:val="center"/>
        <w:rPr>
          <w:b/>
          <w:sz w:val="32"/>
        </w:rPr>
      </w:pPr>
      <w:r w:rsidRPr="005E5A41">
        <w:rPr>
          <w:b/>
          <w:sz w:val="32"/>
        </w:rPr>
        <w:lastRenderedPageBreak/>
        <w:t>Введение</w:t>
      </w:r>
    </w:p>
    <w:p w:rsidR="00F14B9A" w:rsidRPr="00675C35" w:rsidRDefault="00F14B9A" w:rsidP="00F14B9A">
      <w:pPr>
        <w:spacing w:line="360" w:lineRule="auto"/>
        <w:ind w:firstLine="708"/>
        <w:jc w:val="both"/>
      </w:pPr>
      <w:r w:rsidRPr="00675C35">
        <w:t xml:space="preserve">Настоящий стандарт разработан в целях реализации требований  </w:t>
      </w:r>
      <w:r w:rsidRPr="00675C35">
        <w:rPr>
          <w:bCs/>
        </w:rPr>
        <w:t xml:space="preserve">Градостроительного кодекса Российской Федерации [1] о необходимости </w:t>
      </w:r>
      <w:r w:rsidRPr="00675C35">
        <w:t>разработки и утверждения Национальным объединением изыскателей и проектировщиков</w:t>
      </w:r>
      <w:r>
        <w:t xml:space="preserve"> </w:t>
      </w:r>
      <w:r w:rsidRPr="00675C35">
        <w:t>стандартов на процессы выполнения работ по подготовке проектной документации</w:t>
      </w:r>
      <w:r>
        <w:t>.</w:t>
      </w: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8319AE">
      <w:pPr>
        <w:spacing w:line="360" w:lineRule="auto"/>
        <w:jc w:val="both"/>
        <w:rPr>
          <w:rFonts w:eastAsia="Times New Roman"/>
          <w:lang w:eastAsia="ru-RU"/>
        </w:rPr>
      </w:pPr>
    </w:p>
    <w:p w:rsidR="008319AE" w:rsidRPr="005E5A41" w:rsidRDefault="008319AE" w:rsidP="00A96379">
      <w:pPr>
        <w:spacing w:line="360" w:lineRule="auto"/>
        <w:jc w:val="both"/>
        <w:rPr>
          <w:b/>
        </w:rPr>
      </w:pPr>
    </w:p>
    <w:p w:rsidR="008319AE" w:rsidRPr="005E5A41" w:rsidRDefault="008319AE" w:rsidP="00A96379">
      <w:pPr>
        <w:spacing w:line="360" w:lineRule="auto"/>
        <w:jc w:val="both"/>
        <w:rPr>
          <w:b/>
        </w:rPr>
        <w:sectPr w:rsidR="008319AE" w:rsidRPr="005E5A41" w:rsidSect="00B211CA">
          <w:headerReference w:type="even" r:id="rId12"/>
          <w:footerReference w:type="even" r:id="rId13"/>
          <w:footerReference w:type="default" r:id="rId14"/>
          <w:type w:val="nextColumn"/>
          <w:pgSz w:w="11906" w:h="16838"/>
          <w:pgMar w:top="1134" w:right="1134" w:bottom="1134" w:left="1701" w:header="709" w:footer="709" w:gutter="0"/>
          <w:cols w:space="708"/>
          <w:docGrid w:linePitch="381"/>
        </w:sectPr>
      </w:pPr>
    </w:p>
    <w:p w:rsidR="008319AE" w:rsidRPr="005E5A41" w:rsidRDefault="008319AE" w:rsidP="008319AE">
      <w:pPr>
        <w:numPr>
          <w:ilvl w:val="12"/>
          <w:numId w:val="0"/>
        </w:numPr>
        <w:jc w:val="center"/>
        <w:rPr>
          <w:rFonts w:eastAsia="Times New Roman"/>
          <w:b/>
          <w:bCs/>
          <w:lang w:eastAsia="ru-RU"/>
        </w:rPr>
      </w:pPr>
      <w:r w:rsidRPr="005E5A41">
        <w:rPr>
          <w:rFonts w:eastAsia="Times New Roman"/>
          <w:b/>
          <w:bCs/>
          <w:lang w:eastAsia="ru-RU"/>
        </w:rPr>
        <w:lastRenderedPageBreak/>
        <w:t xml:space="preserve">СТАНДАРТ НАЦИОНАЛЬНОГО ОБЪЕДИНЕНИЯ </w:t>
      </w:r>
    </w:p>
    <w:p w:rsidR="008319AE" w:rsidRPr="005E5A41" w:rsidRDefault="008319AE" w:rsidP="008319AE">
      <w:pPr>
        <w:numPr>
          <w:ilvl w:val="12"/>
          <w:numId w:val="0"/>
        </w:numPr>
        <w:jc w:val="center"/>
        <w:rPr>
          <w:rFonts w:eastAsia="Times New Roman"/>
          <w:b/>
          <w:bCs/>
          <w:lang w:eastAsia="ru-RU"/>
        </w:rPr>
      </w:pPr>
      <w:r w:rsidRPr="005E5A41">
        <w:rPr>
          <w:rFonts w:eastAsia="Times New Roman"/>
          <w:b/>
          <w:bCs/>
          <w:lang w:eastAsia="ru-RU"/>
        </w:rPr>
        <w:t>ИЗЫСКАТЕЛЕЙ И ПРОЕКТИРОВЩИКОВ</w:t>
      </w:r>
    </w:p>
    <w:p w:rsidR="008319AE" w:rsidRPr="005E5A41" w:rsidRDefault="008319AE" w:rsidP="008319AE">
      <w:pPr>
        <w:spacing w:line="360" w:lineRule="auto"/>
        <w:jc w:val="both"/>
        <w:rPr>
          <w:rFonts w:eastAsia="Calibri"/>
        </w:rPr>
      </w:pPr>
      <w:r w:rsidRPr="005E5A41">
        <w:rPr>
          <w:rFonts w:eastAsia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2785C9" wp14:editId="68444968">
                <wp:simplePos x="0" y="0"/>
                <wp:positionH relativeFrom="margin">
                  <wp:posOffset>-33655</wp:posOffset>
                </wp:positionH>
                <wp:positionV relativeFrom="paragraph">
                  <wp:posOffset>168275</wp:posOffset>
                </wp:positionV>
                <wp:extent cx="5943600" cy="0"/>
                <wp:effectExtent l="17780" t="11430" r="10795" b="17145"/>
                <wp:wrapNone/>
                <wp:docPr id="141" name="Прямая соединительная линия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9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2.65pt,13.25pt" to="465.3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" strokeweight=".53mm">
                <v:stroke joinstyle="miter"/>
                <w10:wrap anchorx="margin"/>
              </v:line>
            </w:pict>
          </mc:Fallback>
        </mc:AlternateContent>
      </w:r>
    </w:p>
    <w:p w:rsidR="008319AE" w:rsidRPr="005E5A41" w:rsidRDefault="008319AE" w:rsidP="008319AE">
      <w:pPr>
        <w:keepNext/>
        <w:jc w:val="center"/>
        <w:outlineLvl w:val="5"/>
        <w:rPr>
          <w:rFonts w:eastAsia="Times New Roman"/>
          <w:b/>
          <w:bCs/>
          <w:lang w:eastAsia="ru-RU"/>
        </w:rPr>
      </w:pPr>
      <w:r w:rsidRPr="005E5A41">
        <w:rPr>
          <w:rFonts w:eastAsia="Times New Roman"/>
          <w:b/>
          <w:bCs/>
          <w:lang w:eastAsia="ru-RU"/>
        </w:rPr>
        <w:t xml:space="preserve">Система стандартизации Национального объединения </w:t>
      </w:r>
    </w:p>
    <w:p w:rsidR="008319AE" w:rsidRPr="005E5A41" w:rsidRDefault="008319AE" w:rsidP="008319AE">
      <w:pPr>
        <w:keepNext/>
        <w:jc w:val="center"/>
        <w:outlineLvl w:val="5"/>
        <w:rPr>
          <w:rFonts w:eastAsia="Times New Roman"/>
          <w:b/>
          <w:bCs/>
          <w:lang w:eastAsia="ru-RU"/>
        </w:rPr>
      </w:pPr>
      <w:r w:rsidRPr="005E5A41">
        <w:rPr>
          <w:rFonts w:eastAsia="Times New Roman"/>
          <w:b/>
          <w:bCs/>
          <w:lang w:eastAsia="ru-RU"/>
        </w:rPr>
        <w:t>изыскателей и проектировщиков</w:t>
      </w:r>
    </w:p>
    <w:p w:rsidR="008319AE" w:rsidRPr="005E5A41" w:rsidRDefault="008319AE" w:rsidP="008319AE">
      <w:pPr>
        <w:jc w:val="both"/>
        <w:rPr>
          <w:rFonts w:eastAsia="Calibri"/>
          <w:sz w:val="22"/>
          <w:szCs w:val="22"/>
        </w:rPr>
      </w:pPr>
    </w:p>
    <w:p w:rsidR="002A5CC5" w:rsidRPr="007828E0" w:rsidRDefault="002A5CC5" w:rsidP="002A5CC5">
      <w:pPr>
        <w:spacing w:line="360" w:lineRule="auto"/>
        <w:contextualSpacing/>
        <w:jc w:val="center"/>
        <w:rPr>
          <w:b/>
          <w:bCs/>
          <w:caps/>
          <w:color w:val="000000"/>
        </w:rPr>
      </w:pPr>
      <w:r w:rsidRPr="007E482D">
        <w:rPr>
          <w:rStyle w:val="FontStyle30"/>
          <w:b/>
          <w:caps/>
          <w:sz w:val="28"/>
          <w:szCs w:val="28"/>
        </w:rPr>
        <w:t xml:space="preserve">ПРОЦЕССЫ ВЫПОЛНЕНИЯ РАБОТ ПО ПОДГОТОВКЕ ПРОЕКТНОЙ ДОКУМЕНТАЦИИ. ОСНОВНЫЕ ПОЛОЖЕНИЯ. </w:t>
      </w:r>
    </w:p>
    <w:p w:rsidR="002A5CC5" w:rsidRPr="00724F20" w:rsidRDefault="002A5CC5" w:rsidP="002A5CC5">
      <w:pPr>
        <w:spacing w:line="360" w:lineRule="auto"/>
        <w:jc w:val="center"/>
        <w:rPr>
          <w:b/>
          <w:bCs/>
          <w:caps/>
        </w:rPr>
      </w:pPr>
      <w:r>
        <w:rPr>
          <w:b/>
          <w:caps/>
        </w:rPr>
        <w:t>Мостовые сооружения</w:t>
      </w:r>
    </w:p>
    <w:p w:rsidR="008319AE" w:rsidRPr="005E5A41" w:rsidRDefault="008319AE" w:rsidP="00B211CA">
      <w:pPr>
        <w:spacing w:line="360" w:lineRule="auto"/>
        <w:jc w:val="center"/>
        <w:rPr>
          <w:rFonts w:eastAsia="Calibri"/>
          <w:b/>
          <w:bCs/>
        </w:rPr>
      </w:pPr>
      <w:r w:rsidRPr="005E5A41">
        <w:rPr>
          <w:rFonts w:eastAsia="Calibri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0A41BE" wp14:editId="7789140D">
                <wp:simplePos x="0" y="0"/>
                <wp:positionH relativeFrom="margin">
                  <wp:posOffset>-33655</wp:posOffset>
                </wp:positionH>
                <wp:positionV relativeFrom="paragraph">
                  <wp:posOffset>43815</wp:posOffset>
                </wp:positionV>
                <wp:extent cx="5943600" cy="0"/>
                <wp:effectExtent l="17780" t="18415" r="10795" b="10160"/>
                <wp:wrapNone/>
                <wp:docPr id="142" name="Прямая соединительная линия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9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2.65pt,3.45pt" to="465.3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" strokeweight=".53mm">
                <v:stroke joinstyle="miter"/>
                <w10:wrap anchorx="margin"/>
              </v:line>
            </w:pict>
          </mc:Fallback>
        </mc:AlternateContent>
      </w:r>
    </w:p>
    <w:p w:rsidR="008319AE" w:rsidRPr="005E5A41" w:rsidRDefault="008319AE" w:rsidP="008319AE">
      <w:pPr>
        <w:spacing w:line="360" w:lineRule="auto"/>
        <w:ind w:firstLine="709"/>
        <w:jc w:val="right"/>
        <w:rPr>
          <w:rFonts w:eastAsia="Calibri"/>
          <w:bCs/>
        </w:rPr>
      </w:pPr>
      <w:r w:rsidRPr="005E5A41">
        <w:rPr>
          <w:rFonts w:eastAsia="Calibri"/>
          <w:bCs/>
        </w:rPr>
        <w:t>Дата введения – 20__ – __ – __</w:t>
      </w:r>
    </w:p>
    <w:p w:rsidR="008319AE" w:rsidRPr="005E5A41" w:rsidRDefault="008319AE" w:rsidP="008319AE">
      <w:pPr>
        <w:spacing w:line="360" w:lineRule="auto"/>
        <w:rPr>
          <w:rFonts w:eastAsia="Calibri"/>
          <w:b/>
        </w:rPr>
      </w:pPr>
    </w:p>
    <w:p w:rsidR="008319AE" w:rsidRPr="005E5A41" w:rsidRDefault="008319AE" w:rsidP="008319AE">
      <w:pPr>
        <w:tabs>
          <w:tab w:val="left" w:pos="1134"/>
        </w:tabs>
        <w:spacing w:line="360" w:lineRule="auto"/>
        <w:ind w:firstLine="709"/>
        <w:rPr>
          <w:rFonts w:eastAsia="Calibri"/>
          <w:b/>
        </w:rPr>
      </w:pPr>
      <w:r w:rsidRPr="005E5A41">
        <w:rPr>
          <w:rFonts w:eastAsia="Calibri"/>
          <w:b/>
          <w:sz w:val="32"/>
        </w:rPr>
        <w:t>1.</w:t>
      </w:r>
      <w:r w:rsidRPr="005E5A41">
        <w:rPr>
          <w:rFonts w:eastAsia="Calibri"/>
          <w:b/>
          <w:sz w:val="32"/>
        </w:rPr>
        <w:tab/>
        <w:t>Область применения</w:t>
      </w:r>
    </w:p>
    <w:p w:rsidR="00D11C6E" w:rsidRPr="00FC75EC" w:rsidRDefault="00724F20" w:rsidP="00724F20">
      <w:pPr>
        <w:spacing w:line="360" w:lineRule="auto"/>
        <w:ind w:firstLine="708"/>
        <w:jc w:val="both"/>
      </w:pPr>
      <w:r w:rsidRPr="005C7D27">
        <w:t>1.1 Настоящий стандарт распространяется на</w:t>
      </w:r>
      <w:r w:rsidR="00DA7577">
        <w:t xml:space="preserve"> </w:t>
      </w:r>
      <w:r w:rsidR="0074555E">
        <w:t>подготовку проек</w:t>
      </w:r>
      <w:r w:rsidR="00FC75EC">
        <w:t>тной документации</w:t>
      </w:r>
      <w:r w:rsidR="00FC75EC" w:rsidRPr="00FC75EC">
        <w:t xml:space="preserve"> </w:t>
      </w:r>
      <w:r w:rsidR="00FC75EC">
        <w:t>мостовых сооружений</w:t>
      </w:r>
      <w:r w:rsidR="00FC75EC" w:rsidRPr="00FC75EC">
        <w:t xml:space="preserve">, </w:t>
      </w:r>
      <w:r w:rsidR="00FC75EC" w:rsidRPr="00FC75EC">
        <w:rPr>
          <w:spacing w:val="2"/>
        </w:rPr>
        <w:t>расположенных на автомобильных дорогах общего пользования.</w:t>
      </w:r>
    </w:p>
    <w:p w:rsidR="005C7D27" w:rsidRPr="005C7D27" w:rsidRDefault="005C7D27" w:rsidP="00724F20">
      <w:pPr>
        <w:spacing w:line="360" w:lineRule="auto"/>
        <w:ind w:firstLine="708"/>
        <w:jc w:val="both"/>
      </w:pPr>
      <w:r w:rsidRPr="005C7D27">
        <w:t>1.2</w:t>
      </w:r>
      <w:r>
        <w:t xml:space="preserve"> Стандарт применим в целях </w:t>
      </w:r>
      <w:r w:rsidRPr="005E5A41">
        <w:rPr>
          <w:rFonts w:eastAsia="Times New Roman"/>
          <w:lang w:eastAsia="ru-RU"/>
        </w:rPr>
        <w:t>контр</w:t>
      </w:r>
      <w:r w:rsidR="00575437">
        <w:rPr>
          <w:rFonts w:eastAsia="Times New Roman"/>
          <w:lang w:eastAsia="ru-RU"/>
        </w:rPr>
        <w:t>оля саморегулируемой организацией</w:t>
      </w:r>
      <w:r w:rsidRPr="005E5A41">
        <w:rPr>
          <w:rFonts w:eastAsia="Times New Roman"/>
          <w:lang w:eastAsia="ru-RU"/>
        </w:rPr>
        <w:t xml:space="preserve"> за деятельностью своих членов</w:t>
      </w:r>
      <w:r>
        <w:rPr>
          <w:rFonts w:eastAsia="Times New Roman"/>
          <w:lang w:eastAsia="ru-RU"/>
        </w:rPr>
        <w:t>.</w:t>
      </w:r>
    </w:p>
    <w:p w:rsidR="005E5A41" w:rsidRPr="005E5A41" w:rsidRDefault="005E5A41" w:rsidP="00A96379">
      <w:pPr>
        <w:spacing w:line="360" w:lineRule="auto"/>
        <w:jc w:val="both"/>
        <w:rPr>
          <w:b/>
        </w:rPr>
      </w:pPr>
    </w:p>
    <w:p w:rsidR="005E5A41" w:rsidRPr="005E5A41" w:rsidRDefault="005E5A41" w:rsidP="00A96379">
      <w:pPr>
        <w:spacing w:line="360" w:lineRule="auto"/>
        <w:jc w:val="both"/>
        <w:rPr>
          <w:b/>
        </w:rPr>
      </w:pPr>
    </w:p>
    <w:p w:rsidR="008319AE" w:rsidRDefault="008319AE" w:rsidP="008319AE">
      <w:pPr>
        <w:pStyle w:val="af3"/>
        <w:tabs>
          <w:tab w:val="left" w:pos="1134"/>
        </w:tabs>
        <w:spacing w:line="360" w:lineRule="auto"/>
        <w:ind w:firstLine="709"/>
        <w:jc w:val="left"/>
        <w:rPr>
          <w:rFonts w:ascii="Times New Roman" w:hAnsi="Times New Roman"/>
          <w:b/>
          <w:sz w:val="32"/>
          <w:szCs w:val="28"/>
        </w:rPr>
      </w:pPr>
      <w:r w:rsidRPr="005E5A41">
        <w:rPr>
          <w:rFonts w:ascii="Times New Roman" w:hAnsi="Times New Roman"/>
          <w:b/>
          <w:sz w:val="32"/>
          <w:szCs w:val="28"/>
        </w:rPr>
        <w:t>2.</w:t>
      </w:r>
      <w:r w:rsidRPr="005E5A41">
        <w:rPr>
          <w:rFonts w:ascii="Times New Roman" w:hAnsi="Times New Roman"/>
          <w:b/>
          <w:sz w:val="32"/>
          <w:szCs w:val="28"/>
        </w:rPr>
        <w:tab/>
        <w:t>Нормативные ссылки</w:t>
      </w:r>
    </w:p>
    <w:p w:rsidR="00254E3F" w:rsidRPr="00254E3F" w:rsidRDefault="00254E3F" w:rsidP="00254E3F">
      <w:pPr>
        <w:pStyle w:val="af3"/>
        <w:tabs>
          <w:tab w:val="left" w:pos="1134"/>
        </w:tabs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В</w:t>
      </w:r>
      <w:bookmarkStart w:id="0" w:name="_GoBack"/>
      <w:bookmarkEnd w:id="0"/>
      <w:r>
        <w:rPr>
          <w:rFonts w:ascii="Times New Roman" w:hAnsi="Times New Roman"/>
          <w:spacing w:val="2"/>
          <w:sz w:val="28"/>
          <w:szCs w:val="28"/>
        </w:rPr>
        <w:t xml:space="preserve"> настоящем стандарте использованы ссылки на следующие стандарты и своды правил:</w:t>
      </w:r>
    </w:p>
    <w:p w:rsidR="00943161" w:rsidRPr="00F86FC3" w:rsidRDefault="00943161" w:rsidP="00943161">
      <w:pPr>
        <w:tabs>
          <w:tab w:val="left" w:pos="709"/>
          <w:tab w:val="left" w:pos="851"/>
        </w:tabs>
        <w:spacing w:line="360" w:lineRule="auto"/>
        <w:ind w:firstLine="851"/>
        <w:jc w:val="both"/>
        <w:rPr>
          <w:color w:val="222222"/>
        </w:rPr>
      </w:pPr>
      <w:r w:rsidRPr="00F86FC3">
        <w:rPr>
          <w:color w:val="222222"/>
        </w:rPr>
        <w:t xml:space="preserve">ГОСТ 8.417-2002 Государственная система обеспечения единства измерений. Единицы величин </w:t>
      </w:r>
    </w:p>
    <w:p w:rsidR="00943161" w:rsidRPr="00F86FC3" w:rsidRDefault="00943161" w:rsidP="00943161">
      <w:pPr>
        <w:tabs>
          <w:tab w:val="left" w:pos="709"/>
          <w:tab w:val="left" w:pos="851"/>
        </w:tabs>
        <w:spacing w:line="360" w:lineRule="auto"/>
        <w:ind w:firstLine="851"/>
        <w:jc w:val="both"/>
        <w:rPr>
          <w:color w:val="222222"/>
        </w:rPr>
      </w:pPr>
      <w:r w:rsidRPr="00F86FC3">
        <w:rPr>
          <w:color w:val="222222"/>
        </w:rPr>
        <w:t>ГОСТ 21.204-93 Условные графические обозначения и изображения элементов генеральных планов и сооружений транспорта</w:t>
      </w:r>
    </w:p>
    <w:p w:rsidR="00943161" w:rsidRPr="00125B31" w:rsidRDefault="00943161" w:rsidP="00943161">
      <w:pPr>
        <w:spacing w:line="360" w:lineRule="auto"/>
        <w:ind w:firstLine="709"/>
        <w:jc w:val="both"/>
      </w:pPr>
      <w:r w:rsidRPr="00125B31">
        <w:rPr>
          <w:bCs/>
          <w:spacing w:val="2"/>
        </w:rPr>
        <w:t>ГОСТ 21.001-2013 Система проектной документации для строительства (СПДС). Общие положения</w:t>
      </w:r>
    </w:p>
    <w:p w:rsidR="00943161" w:rsidRPr="00F86FC3" w:rsidRDefault="00943161" w:rsidP="00943161">
      <w:pPr>
        <w:spacing w:line="360" w:lineRule="auto"/>
        <w:ind w:firstLine="709"/>
        <w:jc w:val="both"/>
      </w:pPr>
      <w:r w:rsidRPr="00125B31">
        <w:rPr>
          <w:bCs/>
          <w:spacing w:val="2"/>
        </w:rPr>
        <w:t xml:space="preserve">ГОСТ 21.002-2014 Система проектной документации для строительства (СПДС). </w:t>
      </w:r>
      <w:proofErr w:type="spellStart"/>
      <w:r w:rsidRPr="00125B31">
        <w:rPr>
          <w:bCs/>
          <w:spacing w:val="2"/>
        </w:rPr>
        <w:t>Нормоконтроль</w:t>
      </w:r>
      <w:proofErr w:type="spellEnd"/>
      <w:r w:rsidRPr="00125B31">
        <w:rPr>
          <w:bCs/>
          <w:spacing w:val="2"/>
        </w:rPr>
        <w:t xml:space="preserve"> проектной и рабочей документации</w:t>
      </w:r>
    </w:p>
    <w:p w:rsidR="00DD6718" w:rsidRPr="00125B31" w:rsidRDefault="00DD6718" w:rsidP="00DD6718">
      <w:pPr>
        <w:spacing w:line="360" w:lineRule="auto"/>
        <w:ind w:firstLine="709"/>
        <w:jc w:val="both"/>
      </w:pPr>
      <w:r w:rsidRPr="00125B31">
        <w:rPr>
          <w:bCs/>
          <w:spacing w:val="2"/>
        </w:rPr>
        <w:lastRenderedPageBreak/>
        <w:t>ГОСТ 21.110-2013 Система проектной документации для строительства (СПДС). Спецификация оборудования, изделий и материалов</w:t>
      </w:r>
    </w:p>
    <w:p w:rsidR="00DD6718" w:rsidRPr="00125B31" w:rsidRDefault="00DD6718" w:rsidP="00DD6718">
      <w:pPr>
        <w:spacing w:line="360" w:lineRule="auto"/>
        <w:ind w:firstLine="709"/>
        <w:jc w:val="both"/>
      </w:pPr>
      <w:r w:rsidRPr="00125B31">
        <w:rPr>
          <w:bCs/>
          <w:spacing w:val="2"/>
        </w:rPr>
        <w:t>ГОСТ 21.114-2013 Система проектной документации для строительства (СПДС). Правила выполнения эскизных чертежей общих видов нетиповых изделий</w:t>
      </w:r>
    </w:p>
    <w:p w:rsidR="00DD6718" w:rsidRPr="00125B31" w:rsidRDefault="00DD6718" w:rsidP="00DD6718">
      <w:pPr>
        <w:spacing w:line="360" w:lineRule="auto"/>
        <w:ind w:firstLine="709"/>
        <w:jc w:val="both"/>
      </w:pPr>
      <w:r w:rsidRPr="00125B31">
        <w:rPr>
          <w:bCs/>
          <w:spacing w:val="2"/>
        </w:rPr>
        <w:t>ГОСТ 21.301-2014 Система проектной документации для строительства (СПДС). Основные требования к оформлению отчетной документации по инженерным изысканиям</w:t>
      </w:r>
    </w:p>
    <w:p w:rsidR="00DD6718" w:rsidRPr="00125B31" w:rsidRDefault="00DD6718" w:rsidP="00DD6718">
      <w:pPr>
        <w:spacing w:line="360" w:lineRule="auto"/>
        <w:ind w:firstLine="709"/>
        <w:jc w:val="both"/>
      </w:pPr>
      <w:r w:rsidRPr="00125B31">
        <w:rPr>
          <w:bCs/>
          <w:spacing w:val="2"/>
        </w:rPr>
        <w:t>ГОСТ 21.501-2011 Система проектной документации для строительства (СПДС). Правила выполнения рабочей документации архитектурных и конструктивных решений</w:t>
      </w:r>
    </w:p>
    <w:p w:rsidR="00DD6718" w:rsidRPr="00125B31" w:rsidRDefault="00DD6718" w:rsidP="00DD6718">
      <w:pPr>
        <w:spacing w:line="360" w:lineRule="auto"/>
        <w:ind w:firstLine="709"/>
        <w:jc w:val="both"/>
      </w:pPr>
      <w:r w:rsidRPr="00125B31">
        <w:rPr>
          <w:bCs/>
          <w:spacing w:val="2"/>
        </w:rPr>
        <w:t>ГОСТ 21.502-2016 Система проектной документации для строительства (СПДС). Правила выполнения рабочей документации металлических конструкций</w:t>
      </w:r>
    </w:p>
    <w:p w:rsidR="00DD6718" w:rsidRPr="00DD6718" w:rsidRDefault="00DD6718" w:rsidP="00DD6718">
      <w:pPr>
        <w:spacing w:line="360" w:lineRule="auto"/>
        <w:ind w:firstLine="567"/>
        <w:jc w:val="both"/>
        <w:rPr>
          <w:color w:val="222222"/>
        </w:rPr>
      </w:pPr>
      <w:r w:rsidRPr="00DD6718">
        <w:rPr>
          <w:bCs/>
          <w:color w:val="2D2D2D"/>
          <w:spacing w:val="2"/>
        </w:rPr>
        <w:t>ГОСТ 33100-2014 Дороги автомобильные общего пользования. Правила проектирования автомобильных дорог</w:t>
      </w:r>
    </w:p>
    <w:p w:rsidR="00DD6718" w:rsidRPr="00DD6718" w:rsidRDefault="00DD6718" w:rsidP="00DD6718">
      <w:pPr>
        <w:spacing w:line="360" w:lineRule="auto"/>
        <w:ind w:firstLine="567"/>
        <w:jc w:val="both"/>
        <w:rPr>
          <w:color w:val="222222"/>
        </w:rPr>
      </w:pPr>
      <w:r w:rsidRPr="00DD6718">
        <w:rPr>
          <w:bCs/>
          <w:color w:val="2D2D2D"/>
          <w:spacing w:val="2"/>
        </w:rPr>
        <w:t>ГОСТ 33178-2014 Дороги автомобильные общего пользования. Классификация мостов</w:t>
      </w:r>
    </w:p>
    <w:p w:rsidR="00DD6718" w:rsidRDefault="00DD6718" w:rsidP="00DD6718">
      <w:pPr>
        <w:spacing w:line="360" w:lineRule="auto"/>
        <w:ind w:firstLine="567"/>
        <w:jc w:val="both"/>
        <w:rPr>
          <w:bCs/>
          <w:color w:val="2D2D2D"/>
          <w:spacing w:val="2"/>
        </w:rPr>
      </w:pPr>
      <w:r w:rsidRPr="00DD6718">
        <w:rPr>
          <w:bCs/>
          <w:color w:val="2D2D2D"/>
          <w:spacing w:val="2"/>
        </w:rPr>
        <w:t>ГОСТ 33384-2015 Дороги автомобильные общего пользования. Проектирование мостовых сооружений. Общие требования</w:t>
      </w:r>
    </w:p>
    <w:p w:rsidR="00734B8F" w:rsidRPr="00125B31" w:rsidRDefault="00734B8F" w:rsidP="00734B8F">
      <w:pPr>
        <w:spacing w:line="360" w:lineRule="auto"/>
        <w:ind w:firstLine="709"/>
        <w:jc w:val="both"/>
      </w:pPr>
      <w:r w:rsidRPr="00125B31">
        <w:rPr>
          <w:bCs/>
          <w:spacing w:val="2"/>
        </w:rPr>
        <w:t>ГОСТ Р 21.1003-2009 Система проектной документации для строительства (СПДС). Учет и хранение проектной документации</w:t>
      </w:r>
    </w:p>
    <w:p w:rsidR="00734B8F" w:rsidRPr="009E4DA6" w:rsidRDefault="00734B8F" w:rsidP="00734B8F">
      <w:pPr>
        <w:spacing w:line="360" w:lineRule="auto"/>
        <w:ind w:firstLine="709"/>
        <w:jc w:val="both"/>
        <w:rPr>
          <w:bCs/>
          <w:spacing w:val="2"/>
        </w:rPr>
      </w:pPr>
      <w:r w:rsidRPr="00125B31">
        <w:rPr>
          <w:bCs/>
          <w:spacing w:val="2"/>
        </w:rPr>
        <w:t>ГОСТ Р 21.1101-2013 Система проектной документации для строительства (СПДС). Основные требования к проектной и рабочей документации</w:t>
      </w:r>
    </w:p>
    <w:p w:rsidR="00DD6718" w:rsidRPr="00DD6718" w:rsidRDefault="00DD6718" w:rsidP="00DD6718">
      <w:pPr>
        <w:spacing w:line="360" w:lineRule="auto"/>
        <w:ind w:firstLine="567"/>
        <w:jc w:val="both"/>
        <w:rPr>
          <w:color w:val="222222"/>
        </w:rPr>
      </w:pPr>
      <w:r w:rsidRPr="00DD6718">
        <w:rPr>
          <w:color w:val="222222"/>
        </w:rPr>
        <w:t xml:space="preserve">СП 20.13330.2016 «СНиП 2.01.07-85 Нагрузки и воздействия» </w:t>
      </w:r>
    </w:p>
    <w:p w:rsidR="00DD6718" w:rsidRPr="00DD6718" w:rsidRDefault="00DD6718" w:rsidP="00DD6718">
      <w:pPr>
        <w:spacing w:line="360" w:lineRule="auto"/>
        <w:ind w:firstLine="567"/>
        <w:jc w:val="both"/>
        <w:rPr>
          <w:color w:val="222222"/>
        </w:rPr>
      </w:pPr>
      <w:r w:rsidRPr="00DD6718">
        <w:rPr>
          <w:color w:val="222222"/>
        </w:rPr>
        <w:t>СП 34.13330.2012 «</w:t>
      </w:r>
      <w:r w:rsidRPr="00DD6718">
        <w:rPr>
          <w:bCs/>
          <w:color w:val="2D2D2D"/>
          <w:spacing w:val="2"/>
        </w:rPr>
        <w:t>СНиП 2.05.02-85 Автомобильные дороги»</w:t>
      </w:r>
    </w:p>
    <w:p w:rsidR="00DD6718" w:rsidRPr="00DD6718" w:rsidRDefault="00DD6718" w:rsidP="00DD6718">
      <w:pPr>
        <w:spacing w:line="360" w:lineRule="auto"/>
        <w:ind w:firstLine="567"/>
        <w:jc w:val="both"/>
        <w:rPr>
          <w:color w:val="222222"/>
        </w:rPr>
      </w:pPr>
      <w:r w:rsidRPr="00DD6718">
        <w:rPr>
          <w:color w:val="222222"/>
        </w:rPr>
        <w:t xml:space="preserve">СП 35.13330.2011 «СНиП 2.05.03-84 Мосты и трубы» </w:t>
      </w:r>
    </w:p>
    <w:p w:rsidR="00DD6718" w:rsidRPr="00DD6718" w:rsidRDefault="00DD6718" w:rsidP="00DD6718">
      <w:pPr>
        <w:spacing w:line="360" w:lineRule="auto"/>
        <w:ind w:firstLine="567"/>
        <w:jc w:val="both"/>
        <w:rPr>
          <w:color w:val="222222"/>
        </w:rPr>
      </w:pPr>
      <w:r w:rsidRPr="00DD6718">
        <w:rPr>
          <w:color w:val="222222"/>
        </w:rPr>
        <w:lastRenderedPageBreak/>
        <w:t xml:space="preserve">СП 47.13330.2016 «СНиП 11-102-96 Инженерные изыскания для строительства. Основные положения» </w:t>
      </w:r>
    </w:p>
    <w:p w:rsidR="00DD6718" w:rsidRPr="00DD6718" w:rsidRDefault="00DD6718" w:rsidP="00DD6718">
      <w:pPr>
        <w:spacing w:line="360" w:lineRule="auto"/>
        <w:ind w:firstLine="567"/>
        <w:jc w:val="both"/>
        <w:rPr>
          <w:color w:val="222222"/>
        </w:rPr>
      </w:pPr>
      <w:r w:rsidRPr="00DD6718">
        <w:rPr>
          <w:color w:val="222222"/>
        </w:rPr>
        <w:t xml:space="preserve">СП 78.13330.2012 «СНиП 3.06.03-85 Автомобильные дороги» </w:t>
      </w:r>
    </w:p>
    <w:p w:rsidR="00DD6718" w:rsidRPr="00DD6718" w:rsidRDefault="00DD6718" w:rsidP="00DD6718">
      <w:pPr>
        <w:spacing w:line="360" w:lineRule="auto"/>
        <w:ind w:firstLine="567"/>
        <w:jc w:val="both"/>
        <w:rPr>
          <w:color w:val="222222"/>
        </w:rPr>
      </w:pPr>
      <w:r w:rsidRPr="00DD6718">
        <w:rPr>
          <w:bCs/>
          <w:color w:val="2D2D2D"/>
          <w:spacing w:val="2"/>
        </w:rPr>
        <w:t>СП 82.13330.2016 «СНиП III-10-75 Благоустройство территорий»</w:t>
      </w:r>
    </w:p>
    <w:p w:rsidR="005236C5" w:rsidRDefault="005236C5" w:rsidP="00B211CA">
      <w:pPr>
        <w:spacing w:line="360" w:lineRule="auto"/>
        <w:ind w:firstLine="709"/>
        <w:jc w:val="both"/>
        <w:rPr>
          <w:color w:val="222222"/>
        </w:rPr>
      </w:pPr>
    </w:p>
    <w:p w:rsidR="008319AE" w:rsidRPr="005E5A41" w:rsidRDefault="008319AE" w:rsidP="00B211CA">
      <w:pPr>
        <w:spacing w:line="360" w:lineRule="auto"/>
        <w:ind w:firstLine="709"/>
        <w:jc w:val="both"/>
        <w:rPr>
          <w:sz w:val="24"/>
          <w:szCs w:val="24"/>
        </w:rPr>
      </w:pPr>
      <w:r w:rsidRPr="005E5A41">
        <w:rPr>
          <w:rStyle w:val="72pt"/>
          <w:sz w:val="24"/>
          <w:szCs w:val="24"/>
        </w:rPr>
        <w:t>Примечание –</w:t>
      </w:r>
      <w:r w:rsidRPr="005E5A41">
        <w:rPr>
          <w:sz w:val="24"/>
          <w:szCs w:val="24"/>
        </w:rPr>
        <w:t xml:space="preserve"> При пользовании настоящим стандартом целесообразно проверить действие ссылочных стандартов в информационной системе общего пользования - на официальных сайтах национального органа Российской Федерации по стандартизации и НОПРИЗ в сети интернет или по ежегодно издаваемым информационным указателям, опубликованным по состоянию на 1 января текущего года. Если ссылочный документ заменен (изменен), то при пользовании настоящим стандартом следует руководствоваться новым (измененным) документом. Если ссылочный документ отменен без замены, то положение, в котором дана ссылка на него, применяется в части, не затрагивающей эту ссылку.</w:t>
      </w:r>
    </w:p>
    <w:p w:rsidR="008319AE" w:rsidRPr="005E5A41" w:rsidRDefault="008319AE" w:rsidP="008319AE">
      <w:pPr>
        <w:spacing w:line="360" w:lineRule="auto"/>
        <w:ind w:firstLine="709"/>
        <w:jc w:val="both"/>
        <w:rPr>
          <w:b/>
        </w:rPr>
      </w:pPr>
    </w:p>
    <w:p w:rsidR="008319AE" w:rsidRPr="005E5A41" w:rsidRDefault="008319AE" w:rsidP="008319AE">
      <w:pPr>
        <w:pStyle w:val="af3"/>
        <w:tabs>
          <w:tab w:val="left" w:pos="1134"/>
        </w:tabs>
        <w:spacing w:line="360" w:lineRule="auto"/>
        <w:ind w:left="709"/>
        <w:jc w:val="left"/>
        <w:rPr>
          <w:rFonts w:ascii="Times New Roman" w:hAnsi="Times New Roman"/>
          <w:b/>
          <w:sz w:val="32"/>
          <w:szCs w:val="28"/>
        </w:rPr>
      </w:pPr>
      <w:r w:rsidRPr="005E5A41">
        <w:rPr>
          <w:rFonts w:ascii="Times New Roman" w:hAnsi="Times New Roman"/>
          <w:b/>
          <w:sz w:val="32"/>
          <w:szCs w:val="28"/>
        </w:rPr>
        <w:t>3.</w:t>
      </w:r>
      <w:r w:rsidRPr="005E5A41">
        <w:rPr>
          <w:rFonts w:ascii="Times New Roman" w:hAnsi="Times New Roman"/>
          <w:b/>
          <w:sz w:val="32"/>
          <w:szCs w:val="28"/>
        </w:rPr>
        <w:tab/>
        <w:t>Термины и определения</w:t>
      </w:r>
    </w:p>
    <w:p w:rsidR="00D11C6E" w:rsidRPr="005E5A41" w:rsidRDefault="00D11C6E" w:rsidP="0070746D">
      <w:pPr>
        <w:spacing w:line="360" w:lineRule="auto"/>
        <w:jc w:val="both"/>
        <w:rPr>
          <w:b/>
        </w:rPr>
      </w:pPr>
    </w:p>
    <w:p w:rsidR="00653ABA" w:rsidRDefault="006D0742" w:rsidP="00DA7577">
      <w:pPr>
        <w:spacing w:line="360" w:lineRule="auto"/>
        <w:ind w:firstLine="709"/>
        <w:jc w:val="both"/>
        <w:rPr>
          <w:b/>
        </w:rPr>
      </w:pPr>
      <w:r w:rsidRPr="005236C5">
        <w:t xml:space="preserve">В настоящем стандарте применены термины в соответствии с Градостроительным кодексом [1], со статьей 2 Федерального закона [2], </w:t>
      </w:r>
      <w:r w:rsidR="00F14B9A">
        <w:rPr>
          <w:spacing w:val="2"/>
        </w:rPr>
        <w:t xml:space="preserve">ГОСТ </w:t>
      </w:r>
      <w:r w:rsidR="005236C5" w:rsidRPr="005236C5">
        <w:rPr>
          <w:spacing w:val="2"/>
        </w:rPr>
        <w:t>21.001</w:t>
      </w:r>
      <w:r w:rsidR="00DA7577">
        <w:rPr>
          <w:spacing w:val="2"/>
        </w:rPr>
        <w:t xml:space="preserve">, </w:t>
      </w:r>
      <w:r w:rsidR="00DA7577" w:rsidRPr="00DA7577">
        <w:rPr>
          <w:bCs/>
          <w:spacing w:val="2"/>
        </w:rPr>
        <w:t>ГОСТ 33178</w:t>
      </w:r>
      <w:r w:rsidR="00F14B9A">
        <w:t>:</w:t>
      </w:r>
    </w:p>
    <w:p w:rsidR="00782140" w:rsidRDefault="00782140" w:rsidP="00782140">
      <w:pPr>
        <w:spacing w:line="360" w:lineRule="auto"/>
        <w:ind w:firstLine="708"/>
        <w:jc w:val="both"/>
        <w:rPr>
          <w:b/>
        </w:rPr>
      </w:pPr>
    </w:p>
    <w:p w:rsidR="00DA7577" w:rsidRDefault="00F14B9A" w:rsidP="00DA75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spacing w:val="2"/>
        </w:rPr>
      </w:pPr>
      <w:r>
        <w:rPr>
          <w:b/>
          <w:bCs/>
          <w:spacing w:val="2"/>
        </w:rPr>
        <w:t>3.1</w:t>
      </w:r>
      <w:r w:rsidR="00DA7577" w:rsidRPr="00DA7577">
        <w:rPr>
          <w:b/>
          <w:bCs/>
          <w:spacing w:val="2"/>
        </w:rPr>
        <w:t xml:space="preserve"> мостовое сооружение:</w:t>
      </w:r>
      <w:r w:rsidR="00DA7577" w:rsidRPr="00DA7577">
        <w:rPr>
          <w:spacing w:val="2"/>
        </w:rPr>
        <w:t xml:space="preserve"> Инженерное дорожное сооружение (мост, путепровод, эстакада и др.), устраиваемое при пересечении транспортного пути с естественными или искусственными препятствиями; часто заменяется термином "мост".</w:t>
      </w:r>
    </w:p>
    <w:p w:rsidR="00DA7577" w:rsidRPr="00DA7577" w:rsidRDefault="00DA7577" w:rsidP="00DA75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DA7577">
        <w:rPr>
          <w:spacing w:val="2"/>
        </w:rPr>
        <w:t>[</w:t>
      </w:r>
      <w:r w:rsidRPr="00DA7577">
        <w:rPr>
          <w:bCs/>
          <w:spacing w:val="2"/>
        </w:rPr>
        <w:t>ГОСТ 33178</w:t>
      </w:r>
      <w:r w:rsidRPr="00DA7577">
        <w:rPr>
          <w:spacing w:val="2"/>
        </w:rPr>
        <w:t>, пункт 3.1]</w:t>
      </w:r>
    </w:p>
    <w:p w:rsidR="00DA7577" w:rsidRPr="005E5A41" w:rsidRDefault="00DA7577" w:rsidP="00782140">
      <w:pPr>
        <w:spacing w:line="360" w:lineRule="auto"/>
        <w:ind w:firstLine="708"/>
        <w:jc w:val="both"/>
        <w:rPr>
          <w:b/>
        </w:rPr>
      </w:pPr>
    </w:p>
    <w:p w:rsidR="00F14B9A" w:rsidRPr="0024406D" w:rsidRDefault="00F14B9A" w:rsidP="00F14B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spacing w:val="2"/>
        </w:rPr>
      </w:pPr>
      <w:r>
        <w:rPr>
          <w:b/>
        </w:rPr>
        <w:t>3.2</w:t>
      </w:r>
      <w:r w:rsidR="006D0742" w:rsidRPr="005E5A41">
        <w:rPr>
          <w:b/>
        </w:rPr>
        <w:tab/>
      </w:r>
      <w:r w:rsidR="00782140" w:rsidRPr="005E5A41">
        <w:rPr>
          <w:b/>
          <w:bCs/>
          <w:spacing w:val="2"/>
        </w:rPr>
        <w:t>проектная документация:</w:t>
      </w:r>
      <w:r w:rsidR="00782140" w:rsidRPr="005E5A41">
        <w:rPr>
          <w:spacing w:val="2"/>
        </w:rPr>
        <w:t xml:space="preserve"> </w:t>
      </w:r>
      <w:r w:rsidRPr="0024406D">
        <w:rPr>
          <w:color w:val="2D2D2D"/>
          <w:spacing w:val="2"/>
        </w:rPr>
        <w:t xml:space="preserve">документация, содержащая материалы в текстовой и графической формах и определяющую архитектурные, функционально-технологические, конструктивные и инженерно-технические решения для обеспечения строительства, </w:t>
      </w:r>
      <w:r w:rsidRPr="0024406D">
        <w:rPr>
          <w:color w:val="2D2D2D"/>
          <w:spacing w:val="2"/>
        </w:rPr>
        <w:lastRenderedPageBreak/>
        <w:t>реконструкции объектов капитального строительства, их частей, капитального ремонта.</w:t>
      </w:r>
    </w:p>
    <w:p w:rsidR="00782140" w:rsidRPr="00F14B9A" w:rsidRDefault="00F14B9A" w:rsidP="00F14B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24406D">
        <w:t>[Градостроительный кодекс РФ, статья 48, ч.2]</w:t>
      </w:r>
    </w:p>
    <w:p w:rsidR="00782140" w:rsidRPr="009E4DA6" w:rsidRDefault="00782140" w:rsidP="00FC75EC">
      <w:pPr>
        <w:spacing w:line="360" w:lineRule="auto"/>
        <w:jc w:val="both"/>
        <w:rPr>
          <w:b/>
        </w:rPr>
      </w:pPr>
      <w:r w:rsidRPr="005E5A41">
        <w:rPr>
          <w:b/>
        </w:rPr>
        <w:tab/>
      </w:r>
    </w:p>
    <w:p w:rsidR="00F14B9A" w:rsidRDefault="00734B8F" w:rsidP="00F14B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spacing w:val="2"/>
        </w:rPr>
      </w:pPr>
      <w:r>
        <w:rPr>
          <w:b/>
        </w:rPr>
        <w:t>3.</w:t>
      </w:r>
      <w:r w:rsidR="00F14B9A">
        <w:rPr>
          <w:b/>
        </w:rPr>
        <w:t>3</w:t>
      </w:r>
      <w:r w:rsidRPr="00451961">
        <w:rPr>
          <w:b/>
        </w:rPr>
        <w:t xml:space="preserve"> </w:t>
      </w:r>
      <w:r w:rsidRPr="00451961">
        <w:rPr>
          <w:b/>
          <w:bCs/>
          <w:spacing w:val="2"/>
        </w:rPr>
        <w:t>рабочая документация:</w:t>
      </w:r>
      <w:r w:rsidRPr="00451961">
        <w:rPr>
          <w:spacing w:val="2"/>
        </w:rPr>
        <w:t xml:space="preserve"> </w:t>
      </w:r>
      <w:r w:rsidR="00F14B9A" w:rsidRPr="00451961">
        <w:rPr>
          <w:spacing w:val="2"/>
        </w:rPr>
        <w:t>Совокупность текстовых и графических документов, обеспечивающих реализацию принятых в утвержденной проектной документации технических решений объекта капитального строительства, необходимых для производства строительных и монтажных работ, обеспечения строительства оборудованием, изделиями и материалами и/или изготовления строительных изделий.</w:t>
      </w:r>
    </w:p>
    <w:p w:rsidR="00734B8F" w:rsidRPr="00451961" w:rsidRDefault="00F14B9A" w:rsidP="00F14B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b/>
        </w:rPr>
      </w:pPr>
      <w:r w:rsidRPr="00451961">
        <w:rPr>
          <w:spacing w:val="2"/>
        </w:rPr>
        <w:t>[</w:t>
      </w:r>
      <w:r>
        <w:rPr>
          <w:spacing w:val="2"/>
        </w:rPr>
        <w:t xml:space="preserve">ГОСТ </w:t>
      </w:r>
      <w:r w:rsidRPr="00363F64">
        <w:rPr>
          <w:spacing w:val="2"/>
        </w:rPr>
        <w:t>21.001-2013, пункт 3.1 6</w:t>
      </w:r>
      <w:r w:rsidRPr="00451961">
        <w:rPr>
          <w:spacing w:val="2"/>
        </w:rPr>
        <w:t>]</w:t>
      </w:r>
    </w:p>
    <w:p w:rsidR="00734B8F" w:rsidRPr="00734B8F" w:rsidRDefault="00734B8F" w:rsidP="00FC75EC">
      <w:pPr>
        <w:spacing w:line="360" w:lineRule="auto"/>
        <w:jc w:val="both"/>
        <w:rPr>
          <w:b/>
        </w:rPr>
      </w:pPr>
    </w:p>
    <w:p w:rsidR="00080BE8" w:rsidRPr="005E5A41" w:rsidRDefault="00DF44F8" w:rsidP="00653AB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>
        <w:rPr>
          <w:b/>
        </w:rPr>
        <w:t>3.</w:t>
      </w:r>
      <w:r w:rsidR="00F14B9A">
        <w:rPr>
          <w:b/>
        </w:rPr>
        <w:t>4</w:t>
      </w:r>
      <w:r w:rsidR="00135AFE" w:rsidRPr="005E5A41">
        <w:rPr>
          <w:b/>
        </w:rPr>
        <w:tab/>
      </w:r>
      <w:r w:rsidR="00080BE8" w:rsidRPr="005E5A41">
        <w:rPr>
          <w:b/>
        </w:rPr>
        <w:t>стандарт организации</w:t>
      </w:r>
      <w:r w:rsidR="006E2017" w:rsidRPr="005E5A41">
        <w:t>: Д</w:t>
      </w:r>
      <w:r w:rsidR="00080BE8" w:rsidRPr="005E5A41">
        <w:t>окумент по стандартизации, утвержденный</w:t>
      </w:r>
      <w:r w:rsidR="006A4E8F" w:rsidRPr="005E5A41">
        <w:t xml:space="preserve"> </w:t>
      </w:r>
      <w:r w:rsidR="00080BE8" w:rsidRPr="005E5A41">
        <w:t>юридическим лицом, в том числе государственной корпорацией,</w:t>
      </w:r>
      <w:r w:rsidR="006A4E8F" w:rsidRPr="005E5A41">
        <w:t xml:space="preserve"> </w:t>
      </w:r>
      <w:r w:rsidR="00080BE8" w:rsidRPr="005E5A41">
        <w:t>саморегулируемой организацией, а также индивидуальным предпринимателем</w:t>
      </w:r>
      <w:r w:rsidR="006A4E8F" w:rsidRPr="005E5A41">
        <w:t xml:space="preserve"> </w:t>
      </w:r>
      <w:r w:rsidR="00080BE8" w:rsidRPr="005E5A41">
        <w:t>для совершенствования производства и обеспечения качества продукции,</w:t>
      </w:r>
      <w:r w:rsidR="006A4E8F" w:rsidRPr="005E5A41">
        <w:t xml:space="preserve"> </w:t>
      </w:r>
      <w:r w:rsidR="00080BE8" w:rsidRPr="005E5A41">
        <w:t>выполнения работ, оказания услуг</w:t>
      </w:r>
      <w:r w:rsidR="006E2017" w:rsidRPr="005E5A41">
        <w:t>.</w:t>
      </w:r>
      <w:r w:rsidR="00080BE8" w:rsidRPr="005E5A41">
        <w:t xml:space="preserve"> </w:t>
      </w:r>
    </w:p>
    <w:p w:rsidR="006E2017" w:rsidRPr="005E5A41" w:rsidRDefault="006E2017" w:rsidP="00653AB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5E5A41">
        <w:t xml:space="preserve">[ФЗ от 29.06.2015 №162-ФЗ «О стандартизации в Российской Федерации», [статья 2, пункт 13] </w:t>
      </w:r>
    </w:p>
    <w:p w:rsidR="00966C49" w:rsidRPr="00734B8F" w:rsidRDefault="006E2017" w:rsidP="00734B8F">
      <w:pPr>
        <w:spacing w:line="360" w:lineRule="auto"/>
        <w:jc w:val="both"/>
      </w:pPr>
      <w:r w:rsidRPr="005E5A41">
        <w:tab/>
      </w:r>
    </w:p>
    <w:p w:rsidR="00734B8F" w:rsidRPr="009E4DA6" w:rsidRDefault="001C655B" w:rsidP="00734B8F">
      <w:pPr>
        <w:pStyle w:val="ad"/>
        <w:numPr>
          <w:ilvl w:val="0"/>
          <w:numId w:val="31"/>
        </w:numPr>
        <w:ind w:left="0" w:firstLine="567"/>
        <w:jc w:val="both"/>
        <w:rPr>
          <w:sz w:val="32"/>
          <w:szCs w:val="32"/>
        </w:rPr>
      </w:pPr>
      <w:r w:rsidRPr="00BD462B">
        <w:rPr>
          <w:sz w:val="32"/>
          <w:szCs w:val="32"/>
        </w:rPr>
        <w:t>Общие положения по подготовке проектной документации мостовых сооружений</w:t>
      </w:r>
    </w:p>
    <w:p w:rsidR="00734B8F" w:rsidRDefault="00734B8F" w:rsidP="00734B8F">
      <w:pPr>
        <w:spacing w:line="360" w:lineRule="auto"/>
        <w:ind w:firstLine="567"/>
        <w:jc w:val="both"/>
      </w:pPr>
      <w:r>
        <w:t xml:space="preserve">4.1 </w:t>
      </w:r>
      <w:r w:rsidRPr="002C51F6">
        <w:t xml:space="preserve">Разработка  проектной документации </w:t>
      </w:r>
      <w:r>
        <w:t xml:space="preserve">мостовых сооружений </w:t>
      </w:r>
      <w:r w:rsidRPr="002C51F6">
        <w:t xml:space="preserve">осуществляется  в соответствии с Градостроительным кодексом [1], Федеральными законами [3], [4], [5], </w:t>
      </w:r>
      <w:r w:rsidRPr="00905504">
        <w:t xml:space="preserve">Положением о составе разделов проектной документации </w:t>
      </w:r>
      <w:r>
        <w:t>и требованиях к их содержанию</w:t>
      </w:r>
      <w:r w:rsidRPr="00360D19">
        <w:t xml:space="preserve"> </w:t>
      </w:r>
      <w:r>
        <w:t>[6],</w:t>
      </w:r>
      <w:r w:rsidRPr="002C51F6">
        <w:t xml:space="preserve">  действующими нормативными </w:t>
      </w:r>
      <w:r>
        <w:t>по проектированию и строительству мостовых сооружений, техническим заданием на проектирование.</w:t>
      </w:r>
    </w:p>
    <w:p w:rsidR="00F14B9A" w:rsidRDefault="00734B8F" w:rsidP="00F14B9A">
      <w:pPr>
        <w:spacing w:line="360" w:lineRule="auto"/>
        <w:ind w:firstLine="567"/>
        <w:jc w:val="both"/>
      </w:pPr>
      <w:r>
        <w:lastRenderedPageBreak/>
        <w:t xml:space="preserve">4.2 </w:t>
      </w:r>
      <w:r w:rsidRPr="00451961">
        <w:t>Стадийность проектирования</w:t>
      </w:r>
      <w:r w:rsidR="00F14B9A">
        <w:t>.</w:t>
      </w:r>
    </w:p>
    <w:p w:rsidR="00F14B9A" w:rsidRPr="00451961" w:rsidRDefault="00F14B9A" w:rsidP="00F14B9A">
      <w:pPr>
        <w:spacing w:line="360" w:lineRule="auto"/>
        <w:ind w:firstLine="567"/>
        <w:jc w:val="both"/>
        <w:rPr>
          <w:bCs/>
          <w:spacing w:val="2"/>
        </w:rPr>
      </w:pPr>
      <w:r>
        <w:rPr>
          <w:bCs/>
          <w:spacing w:val="2"/>
        </w:rPr>
        <w:t xml:space="preserve">Выделяют </w:t>
      </w:r>
      <w:r w:rsidRPr="00451961">
        <w:rPr>
          <w:bCs/>
          <w:spacing w:val="2"/>
        </w:rPr>
        <w:t>две стадии проектирования:</w:t>
      </w:r>
    </w:p>
    <w:p w:rsidR="00F14B9A" w:rsidRPr="00451961" w:rsidRDefault="00F14B9A" w:rsidP="00F14B9A">
      <w:pPr>
        <w:spacing w:line="360" w:lineRule="auto"/>
        <w:ind w:firstLine="567"/>
        <w:jc w:val="both"/>
        <w:rPr>
          <w:bCs/>
          <w:spacing w:val="2"/>
        </w:rPr>
      </w:pPr>
      <w:r w:rsidRPr="00451961">
        <w:rPr>
          <w:bCs/>
          <w:spacing w:val="2"/>
        </w:rPr>
        <w:t>«П» - проектная документация;</w:t>
      </w:r>
    </w:p>
    <w:p w:rsidR="00F14B9A" w:rsidRPr="00451961" w:rsidRDefault="00F14B9A" w:rsidP="00F14B9A">
      <w:pPr>
        <w:spacing w:line="360" w:lineRule="auto"/>
        <w:ind w:firstLine="567"/>
        <w:jc w:val="both"/>
        <w:rPr>
          <w:bCs/>
          <w:spacing w:val="2"/>
        </w:rPr>
      </w:pPr>
      <w:r w:rsidRPr="00451961">
        <w:rPr>
          <w:bCs/>
          <w:spacing w:val="2"/>
        </w:rPr>
        <w:t>«Р» - рабочая документация.</w:t>
      </w:r>
    </w:p>
    <w:p w:rsidR="00F14B9A" w:rsidRPr="00EE369D" w:rsidRDefault="00F14B9A" w:rsidP="00F14B9A">
      <w:pPr>
        <w:spacing w:line="360" w:lineRule="auto"/>
        <w:ind w:firstLine="567"/>
        <w:jc w:val="both"/>
        <w:rPr>
          <w:spacing w:val="2"/>
        </w:rPr>
      </w:pPr>
      <w:r w:rsidRPr="00EE369D">
        <w:rPr>
          <w:spacing w:val="2"/>
        </w:rPr>
        <w:t>Рабочая документация может  выполняться  как  одновременно  с  подготовкой  проектной документации,  так  и  после.</w:t>
      </w:r>
    </w:p>
    <w:p w:rsidR="00F14B9A" w:rsidRDefault="00F14B9A" w:rsidP="00F14B9A">
      <w:pPr>
        <w:spacing w:line="360" w:lineRule="auto"/>
        <w:ind w:firstLine="567"/>
        <w:jc w:val="both"/>
      </w:pPr>
      <w:r w:rsidRPr="00EE369D">
        <w:t>Проектная документация утверждается</w:t>
      </w:r>
      <w:r>
        <w:t xml:space="preserve"> заказчиком</w:t>
      </w:r>
      <w:r w:rsidRPr="00EE369D">
        <w:t xml:space="preserve">. В случаях, предусмотренных Градостроительным кодексом, заказчик до утверждения проектной документации направляет ее на экспертизу. </w:t>
      </w:r>
    </w:p>
    <w:p w:rsidR="00F14B9A" w:rsidRPr="00EE369D" w:rsidRDefault="00F14B9A" w:rsidP="00F14B9A">
      <w:pPr>
        <w:spacing w:line="360" w:lineRule="auto"/>
        <w:ind w:firstLine="567"/>
        <w:jc w:val="both"/>
        <w:rPr>
          <w:spacing w:val="2"/>
        </w:rPr>
      </w:pPr>
      <w:r w:rsidRPr="00EE369D">
        <w:t>При этом проектная документация утверждается заказчиком при наличии положительного заключения экспертизы проектной документации.</w:t>
      </w:r>
    </w:p>
    <w:p w:rsidR="00734B8F" w:rsidRPr="00F14B9A" w:rsidRDefault="00F14B9A" w:rsidP="00F14B9A">
      <w:pPr>
        <w:spacing w:line="360" w:lineRule="auto"/>
        <w:ind w:firstLine="708"/>
        <w:jc w:val="both"/>
        <w:rPr>
          <w:bCs/>
          <w:spacing w:val="2"/>
        </w:rPr>
      </w:pPr>
      <w:r w:rsidRPr="00EE369D">
        <w:t>Экспертиза проектной документации проводятся в форме государственной экспертизы или негосударственной экспертизы</w:t>
      </w:r>
      <w:r>
        <w:t xml:space="preserve"> [7], [8</w:t>
      </w:r>
      <w:r w:rsidRPr="00BE75E1">
        <w:t>]</w:t>
      </w:r>
      <w:r w:rsidRPr="00EE369D">
        <w:t>.</w:t>
      </w:r>
      <w:r w:rsidR="00734B8F" w:rsidRPr="00451961">
        <w:t xml:space="preserve"> </w:t>
      </w:r>
    </w:p>
    <w:p w:rsidR="00734B8F" w:rsidRDefault="00734B8F" w:rsidP="00734B8F">
      <w:pPr>
        <w:spacing w:line="360" w:lineRule="auto"/>
        <w:ind w:firstLine="567"/>
        <w:jc w:val="both"/>
      </w:pPr>
      <w:r>
        <w:t>4.3 Алгоритм проектирования мостовых сооружений</w:t>
      </w:r>
      <w:r w:rsidRPr="00FC75EC">
        <w:t xml:space="preserve"> </w:t>
      </w:r>
    </w:p>
    <w:p w:rsidR="00734B8F" w:rsidRPr="00FC75EC" w:rsidRDefault="00734B8F" w:rsidP="00734B8F">
      <w:pPr>
        <w:spacing w:line="360" w:lineRule="auto"/>
        <w:ind w:firstLine="567"/>
        <w:jc w:val="both"/>
      </w:pPr>
      <w:r w:rsidRPr="00FC75EC">
        <w:t>Мосты и другие искусственные сооружения проектируются в составе автомобильных дорог. Отдельными объектами проектирования могут быть только мосты через большие реки.</w:t>
      </w:r>
    </w:p>
    <w:p w:rsidR="00734B8F" w:rsidRDefault="00734B8F" w:rsidP="00734B8F">
      <w:pPr>
        <w:spacing w:line="360" w:lineRule="auto"/>
        <w:ind w:firstLine="567"/>
        <w:jc w:val="both"/>
        <w:rPr>
          <w:spacing w:val="2"/>
        </w:rPr>
      </w:pPr>
      <w:r w:rsidRPr="00FC75EC">
        <w:rPr>
          <w:spacing w:val="2"/>
        </w:rPr>
        <w:t>Мостовое сооружение должно быть проектировано так, чтобы при выполнении нормативных требований по ремонту и содержанию в течение расчетного срока службы были обеспечены его несущая способность, эксплуатационная пригодность и долговечность.</w:t>
      </w:r>
    </w:p>
    <w:p w:rsidR="00734B8F" w:rsidRDefault="00734B8F" w:rsidP="00734B8F">
      <w:pPr>
        <w:spacing w:line="360" w:lineRule="auto"/>
        <w:ind w:firstLine="567"/>
        <w:rPr>
          <w:spacing w:val="2"/>
        </w:rPr>
      </w:pPr>
      <w:r w:rsidRPr="00FC75EC">
        <w:rPr>
          <w:spacing w:val="2"/>
        </w:rPr>
        <w:t>Технические решения, принимаемые при проектировании, должны обеспечить сооружению:</w:t>
      </w:r>
    </w:p>
    <w:p w:rsidR="00734B8F" w:rsidRDefault="00734B8F" w:rsidP="00734B8F">
      <w:pPr>
        <w:spacing w:line="360" w:lineRule="auto"/>
        <w:ind w:firstLine="567"/>
        <w:rPr>
          <w:spacing w:val="2"/>
        </w:rPr>
      </w:pPr>
      <w:r w:rsidRPr="00FC75EC">
        <w:rPr>
          <w:spacing w:val="2"/>
        </w:rPr>
        <w:t>- безопасность движения;</w:t>
      </w:r>
    </w:p>
    <w:p w:rsidR="00734B8F" w:rsidRDefault="00734B8F" w:rsidP="00734B8F">
      <w:pPr>
        <w:spacing w:line="360" w:lineRule="auto"/>
        <w:ind w:firstLine="567"/>
        <w:rPr>
          <w:spacing w:val="2"/>
        </w:rPr>
      </w:pPr>
      <w:r w:rsidRPr="00FC75EC">
        <w:rPr>
          <w:spacing w:val="2"/>
        </w:rPr>
        <w:t>- живучесть;</w:t>
      </w:r>
    </w:p>
    <w:p w:rsidR="00734B8F" w:rsidRDefault="00734B8F" w:rsidP="00734B8F">
      <w:pPr>
        <w:spacing w:line="360" w:lineRule="auto"/>
        <w:ind w:firstLine="567"/>
        <w:rPr>
          <w:spacing w:val="2"/>
        </w:rPr>
      </w:pPr>
      <w:r w:rsidRPr="00FC75EC">
        <w:rPr>
          <w:spacing w:val="2"/>
        </w:rPr>
        <w:t>- доступность для ремонта;</w:t>
      </w:r>
    </w:p>
    <w:p w:rsidR="00734B8F" w:rsidRDefault="00734B8F" w:rsidP="00734B8F">
      <w:pPr>
        <w:spacing w:line="360" w:lineRule="auto"/>
        <w:ind w:firstLine="567"/>
        <w:rPr>
          <w:spacing w:val="2"/>
        </w:rPr>
      </w:pPr>
      <w:r w:rsidRPr="00FC75EC">
        <w:rPr>
          <w:spacing w:val="2"/>
        </w:rPr>
        <w:t>- доступность для маломобильных групп населения;</w:t>
      </w:r>
    </w:p>
    <w:p w:rsidR="00734B8F" w:rsidRDefault="00734B8F" w:rsidP="00734B8F">
      <w:pPr>
        <w:spacing w:line="360" w:lineRule="auto"/>
        <w:ind w:firstLine="567"/>
        <w:rPr>
          <w:spacing w:val="2"/>
        </w:rPr>
      </w:pPr>
      <w:r w:rsidRPr="00FC75EC">
        <w:rPr>
          <w:spacing w:val="2"/>
        </w:rPr>
        <w:t xml:space="preserve">- </w:t>
      </w:r>
      <w:proofErr w:type="spellStart"/>
      <w:r w:rsidRPr="00FC75EC">
        <w:rPr>
          <w:spacing w:val="2"/>
        </w:rPr>
        <w:t>экологичность</w:t>
      </w:r>
      <w:proofErr w:type="spellEnd"/>
      <w:r w:rsidRPr="00FC75EC">
        <w:rPr>
          <w:spacing w:val="2"/>
        </w:rPr>
        <w:t>;</w:t>
      </w:r>
    </w:p>
    <w:p w:rsidR="00FC75EC" w:rsidRPr="00734B8F" w:rsidRDefault="00734B8F" w:rsidP="00734B8F">
      <w:pPr>
        <w:spacing w:line="360" w:lineRule="auto"/>
        <w:ind w:firstLine="567"/>
        <w:rPr>
          <w:spacing w:val="2"/>
        </w:rPr>
      </w:pPr>
      <w:r w:rsidRPr="00FC75EC">
        <w:rPr>
          <w:spacing w:val="2"/>
        </w:rPr>
        <w:lastRenderedPageBreak/>
        <w:t>- архитектурную выразительность.</w:t>
      </w:r>
      <w:r w:rsidR="0004049A" w:rsidRPr="0004049A">
        <w:rPr>
          <w:color w:val="2D2D2D"/>
          <w:spacing w:val="2"/>
        </w:rPr>
        <w:br/>
      </w:r>
      <w:r>
        <w:tab/>
      </w:r>
      <w:r w:rsidR="0004049A">
        <w:t>Алгоритм проектирования мостовых сооружений</w:t>
      </w:r>
      <w:r>
        <w:t>:</w:t>
      </w:r>
    </w:p>
    <w:p w:rsidR="00E5467F" w:rsidRDefault="00734B8F" w:rsidP="0004049A">
      <w:pPr>
        <w:pStyle w:val="formattext"/>
        <w:spacing w:before="0" w:beforeAutospacing="0" w:after="0" w:afterAutospacing="0" w:line="360" w:lineRule="auto"/>
        <w:ind w:firstLine="567"/>
        <w:jc w:val="both"/>
        <w:textAlignment w:val="baseline"/>
        <w:rPr>
          <w:spacing w:val="2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4.3</w:t>
      </w:r>
      <w:r w:rsidR="0004049A">
        <w:rPr>
          <w:rFonts w:eastAsiaTheme="minorHAnsi"/>
          <w:sz w:val="28"/>
          <w:szCs w:val="28"/>
          <w:lang w:eastAsia="en-US"/>
        </w:rPr>
        <w:t xml:space="preserve">.1  </w:t>
      </w:r>
      <w:r w:rsidR="003124E0">
        <w:rPr>
          <w:spacing w:val="2"/>
          <w:sz w:val="28"/>
          <w:szCs w:val="28"/>
        </w:rPr>
        <w:t>Проектирование и расчеты мостового сооружения.</w:t>
      </w:r>
    </w:p>
    <w:p w:rsidR="003124E0" w:rsidRDefault="003124E0" w:rsidP="0004049A">
      <w:pPr>
        <w:pStyle w:val="formattext"/>
        <w:numPr>
          <w:ilvl w:val="0"/>
          <w:numId w:val="25"/>
        </w:numPr>
        <w:spacing w:before="0" w:beforeAutospacing="0" w:after="0" w:afterAutospacing="0" w:line="360" w:lineRule="auto"/>
        <w:ind w:left="0" w:firstLine="567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Определение типа мостового сооружения</w:t>
      </w:r>
    </w:p>
    <w:p w:rsidR="003124E0" w:rsidRDefault="003124E0" w:rsidP="0004049A">
      <w:pPr>
        <w:pStyle w:val="formattext"/>
        <w:numPr>
          <w:ilvl w:val="0"/>
          <w:numId w:val="25"/>
        </w:numPr>
        <w:spacing w:before="0" w:beforeAutospacing="0" w:after="0" w:afterAutospacing="0" w:line="360" w:lineRule="auto"/>
        <w:ind w:left="0" w:firstLine="567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Разработка вариантов схемы мостового сооружения</w:t>
      </w:r>
    </w:p>
    <w:p w:rsidR="003124E0" w:rsidRDefault="003124E0" w:rsidP="0004049A">
      <w:pPr>
        <w:pStyle w:val="formattext"/>
        <w:numPr>
          <w:ilvl w:val="0"/>
          <w:numId w:val="25"/>
        </w:numPr>
        <w:spacing w:before="0" w:beforeAutospacing="0" w:after="0" w:afterAutospacing="0" w:line="360" w:lineRule="auto"/>
        <w:ind w:left="0" w:firstLine="567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Сбор нагрузок для мостового сооружения</w:t>
      </w:r>
    </w:p>
    <w:p w:rsidR="003124E0" w:rsidRDefault="003124E0" w:rsidP="0004049A">
      <w:pPr>
        <w:pStyle w:val="formattext"/>
        <w:numPr>
          <w:ilvl w:val="0"/>
          <w:numId w:val="25"/>
        </w:numPr>
        <w:spacing w:before="0" w:beforeAutospacing="0" w:after="0" w:afterAutospacing="0" w:line="360" w:lineRule="auto"/>
        <w:ind w:left="0" w:firstLine="567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Расчет опор и фундаментов моста</w:t>
      </w:r>
    </w:p>
    <w:p w:rsidR="003124E0" w:rsidRDefault="003124E0" w:rsidP="0004049A">
      <w:pPr>
        <w:pStyle w:val="formattext"/>
        <w:numPr>
          <w:ilvl w:val="0"/>
          <w:numId w:val="25"/>
        </w:numPr>
        <w:spacing w:before="0" w:beforeAutospacing="0" w:after="0" w:afterAutospacing="0" w:line="360" w:lineRule="auto"/>
        <w:ind w:left="0" w:firstLine="567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Расчет железобетонных пролетных строений на постоянные и временные нагрузки</w:t>
      </w:r>
    </w:p>
    <w:p w:rsidR="003124E0" w:rsidRDefault="003124E0" w:rsidP="0004049A">
      <w:pPr>
        <w:pStyle w:val="formattext"/>
        <w:numPr>
          <w:ilvl w:val="0"/>
          <w:numId w:val="25"/>
        </w:numPr>
        <w:spacing w:before="0" w:beforeAutospacing="0" w:after="0" w:afterAutospacing="0" w:line="360" w:lineRule="auto"/>
        <w:ind w:left="0" w:firstLine="567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Расчет стальных конструкций пролетных строений</w:t>
      </w:r>
    </w:p>
    <w:p w:rsidR="003124E0" w:rsidRDefault="003124E0" w:rsidP="0004049A">
      <w:pPr>
        <w:pStyle w:val="formattext"/>
        <w:numPr>
          <w:ilvl w:val="0"/>
          <w:numId w:val="25"/>
        </w:numPr>
        <w:spacing w:before="0" w:beforeAutospacing="0" w:after="0" w:afterAutospacing="0" w:line="360" w:lineRule="auto"/>
        <w:ind w:left="0" w:firstLine="567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Оформление расчетов</w:t>
      </w:r>
    </w:p>
    <w:p w:rsidR="003124E0" w:rsidRDefault="003124E0" w:rsidP="0004049A">
      <w:pPr>
        <w:pStyle w:val="formattext"/>
        <w:spacing w:before="0" w:beforeAutospacing="0" w:after="0" w:afterAutospacing="0" w:line="360" w:lineRule="auto"/>
        <w:ind w:firstLine="567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4.</w:t>
      </w:r>
      <w:r w:rsidR="00734B8F">
        <w:rPr>
          <w:spacing w:val="2"/>
          <w:sz w:val="28"/>
          <w:szCs w:val="28"/>
        </w:rPr>
        <w:t>3</w:t>
      </w:r>
      <w:r w:rsidR="0004049A">
        <w:rPr>
          <w:spacing w:val="2"/>
          <w:sz w:val="28"/>
          <w:szCs w:val="28"/>
        </w:rPr>
        <w:t>.2</w:t>
      </w:r>
      <w:r>
        <w:rPr>
          <w:spacing w:val="2"/>
          <w:sz w:val="28"/>
          <w:szCs w:val="28"/>
        </w:rPr>
        <w:t xml:space="preserve"> Подготовка проектной документации мостового сооружения</w:t>
      </w:r>
    </w:p>
    <w:p w:rsidR="003124E0" w:rsidRDefault="003124E0" w:rsidP="001C655B">
      <w:pPr>
        <w:pStyle w:val="formattext"/>
        <w:numPr>
          <w:ilvl w:val="0"/>
          <w:numId w:val="26"/>
        </w:numPr>
        <w:spacing w:before="0" w:beforeAutospacing="0" w:after="0" w:afterAutospacing="0" w:line="360" w:lineRule="auto"/>
        <w:ind w:left="0" w:firstLine="567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Разработка чертежа продольного профиля мостового сооружения</w:t>
      </w:r>
    </w:p>
    <w:p w:rsidR="003124E0" w:rsidRDefault="003124E0" w:rsidP="001C655B">
      <w:pPr>
        <w:pStyle w:val="formattext"/>
        <w:numPr>
          <w:ilvl w:val="0"/>
          <w:numId w:val="26"/>
        </w:numPr>
        <w:spacing w:before="0" w:beforeAutospacing="0" w:after="0" w:afterAutospacing="0" w:line="360" w:lineRule="auto"/>
        <w:ind w:left="0" w:firstLine="567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Разработка чертежа общего вида мостового сооружения</w:t>
      </w:r>
    </w:p>
    <w:p w:rsidR="003124E0" w:rsidRDefault="003124E0" w:rsidP="001C655B">
      <w:pPr>
        <w:pStyle w:val="formattext"/>
        <w:numPr>
          <w:ilvl w:val="0"/>
          <w:numId w:val="26"/>
        </w:numPr>
        <w:spacing w:before="0" w:beforeAutospacing="0" w:after="0" w:afterAutospacing="0" w:line="360" w:lineRule="auto"/>
        <w:ind w:left="0" w:firstLine="567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Разработка чертежа пешеходного перехода</w:t>
      </w:r>
    </w:p>
    <w:p w:rsidR="003124E0" w:rsidRDefault="003124E0" w:rsidP="001C655B">
      <w:pPr>
        <w:pStyle w:val="formattext"/>
        <w:numPr>
          <w:ilvl w:val="0"/>
          <w:numId w:val="26"/>
        </w:numPr>
        <w:spacing w:before="0" w:beforeAutospacing="0" w:after="0" w:afterAutospacing="0" w:line="360" w:lineRule="auto"/>
        <w:ind w:left="0" w:firstLine="567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Разработка чертежа путепровода</w:t>
      </w:r>
    </w:p>
    <w:p w:rsidR="003124E0" w:rsidRDefault="003124E0" w:rsidP="001C655B">
      <w:pPr>
        <w:pStyle w:val="formattext"/>
        <w:numPr>
          <w:ilvl w:val="0"/>
          <w:numId w:val="26"/>
        </w:numPr>
        <w:spacing w:before="0" w:beforeAutospacing="0" w:after="0" w:afterAutospacing="0" w:line="360" w:lineRule="auto"/>
        <w:ind w:left="0" w:firstLine="567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Разработка чертежа общего вида опор мостового сооружения</w:t>
      </w:r>
    </w:p>
    <w:p w:rsidR="003124E0" w:rsidRDefault="003124E0" w:rsidP="001C655B">
      <w:pPr>
        <w:pStyle w:val="formattext"/>
        <w:numPr>
          <w:ilvl w:val="0"/>
          <w:numId w:val="26"/>
        </w:numPr>
        <w:spacing w:before="0" w:beforeAutospacing="0" w:after="0" w:afterAutospacing="0" w:line="360" w:lineRule="auto"/>
        <w:ind w:left="0" w:firstLine="567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Разработка чертежей регуляционных сооружений</w:t>
      </w:r>
    </w:p>
    <w:p w:rsidR="003124E0" w:rsidRDefault="003124E0" w:rsidP="001C655B">
      <w:pPr>
        <w:pStyle w:val="formattext"/>
        <w:numPr>
          <w:ilvl w:val="0"/>
          <w:numId w:val="27"/>
        </w:numPr>
        <w:spacing w:before="0" w:beforeAutospacing="0" w:after="0" w:afterAutospacing="0" w:line="360" w:lineRule="auto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Проверка и оформление общих чертежей мостового сооружения. Выдача заданий смежным подразделениям</w:t>
      </w:r>
    </w:p>
    <w:p w:rsidR="003124E0" w:rsidRDefault="00734B8F" w:rsidP="0004049A">
      <w:pPr>
        <w:pStyle w:val="formattext"/>
        <w:spacing w:before="0" w:beforeAutospacing="0" w:after="0" w:afterAutospacing="0" w:line="360" w:lineRule="auto"/>
        <w:ind w:firstLine="567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4.3</w:t>
      </w:r>
      <w:r w:rsidR="0004049A">
        <w:rPr>
          <w:spacing w:val="2"/>
          <w:sz w:val="28"/>
          <w:szCs w:val="28"/>
        </w:rPr>
        <w:t xml:space="preserve">.3 </w:t>
      </w:r>
      <w:r w:rsidR="003124E0">
        <w:rPr>
          <w:spacing w:val="2"/>
          <w:sz w:val="28"/>
          <w:szCs w:val="28"/>
        </w:rPr>
        <w:t>Проектирование индивидуальных конструкций мостового сооружения</w:t>
      </w:r>
    </w:p>
    <w:p w:rsidR="003124E0" w:rsidRDefault="000A40AB" w:rsidP="0004049A">
      <w:pPr>
        <w:pStyle w:val="formattext"/>
        <w:spacing w:before="0" w:beforeAutospacing="0" w:after="0" w:afterAutospacing="0" w:line="360" w:lineRule="auto"/>
        <w:ind w:firstLine="567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4.3</w:t>
      </w:r>
      <w:r w:rsidR="0004049A">
        <w:rPr>
          <w:spacing w:val="2"/>
          <w:sz w:val="28"/>
          <w:szCs w:val="28"/>
        </w:rPr>
        <w:t xml:space="preserve">.4 </w:t>
      </w:r>
      <w:r w:rsidR="003124E0">
        <w:rPr>
          <w:spacing w:val="2"/>
          <w:sz w:val="28"/>
          <w:szCs w:val="28"/>
        </w:rPr>
        <w:t>Проектирование индивидуальных конструкций опор мостового сооружения</w:t>
      </w:r>
    </w:p>
    <w:p w:rsidR="003124E0" w:rsidRDefault="000A40AB" w:rsidP="0004049A">
      <w:pPr>
        <w:pStyle w:val="formattext"/>
        <w:spacing w:before="0" w:beforeAutospacing="0" w:after="0" w:afterAutospacing="0" w:line="360" w:lineRule="auto"/>
        <w:ind w:firstLine="567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4.3</w:t>
      </w:r>
      <w:r w:rsidR="0004049A">
        <w:rPr>
          <w:spacing w:val="2"/>
          <w:sz w:val="28"/>
          <w:szCs w:val="28"/>
        </w:rPr>
        <w:t xml:space="preserve">.5 </w:t>
      </w:r>
      <w:r w:rsidR="003124E0">
        <w:rPr>
          <w:spacing w:val="2"/>
          <w:sz w:val="28"/>
          <w:szCs w:val="28"/>
        </w:rPr>
        <w:t>Проектирование организации строительства мостового сооружения</w:t>
      </w:r>
    </w:p>
    <w:p w:rsidR="00F14B9A" w:rsidRPr="00CB6E00" w:rsidRDefault="00734B8F" w:rsidP="00F14B9A">
      <w:pPr>
        <w:pStyle w:val="af1"/>
        <w:spacing w:before="30" w:beforeAutospacing="0" w:after="60" w:afterAutospacing="0" w:line="360" w:lineRule="auto"/>
        <w:ind w:firstLine="567"/>
        <w:jc w:val="both"/>
        <w:rPr>
          <w:spacing w:val="2"/>
          <w:sz w:val="28"/>
          <w:szCs w:val="28"/>
        </w:rPr>
      </w:pPr>
      <w:r w:rsidRPr="00CB6E00">
        <w:rPr>
          <w:sz w:val="28"/>
          <w:szCs w:val="28"/>
        </w:rPr>
        <w:lastRenderedPageBreak/>
        <w:t>4.4</w:t>
      </w:r>
      <w:r w:rsidR="0004049A" w:rsidRPr="00CB6E00">
        <w:rPr>
          <w:sz w:val="28"/>
          <w:szCs w:val="28"/>
        </w:rPr>
        <w:t xml:space="preserve"> </w:t>
      </w:r>
      <w:r w:rsidR="00F14B9A" w:rsidRPr="00CB6E00">
        <w:rPr>
          <w:color w:val="2D2D2D"/>
          <w:spacing w:val="2"/>
          <w:sz w:val="28"/>
          <w:szCs w:val="28"/>
        </w:rPr>
        <w:t xml:space="preserve">Проектную документацию мостовых сооружений выполняют в соответствии с требованиями </w:t>
      </w:r>
      <w:r w:rsidR="00F14B9A" w:rsidRPr="00CB6E00">
        <w:rPr>
          <w:sz w:val="28"/>
          <w:szCs w:val="28"/>
        </w:rPr>
        <w:t xml:space="preserve">«Положения о составе разделов проектной документации и требованиях к их содержанию» [6], </w:t>
      </w:r>
      <w:r w:rsidR="00F14B9A" w:rsidRPr="00CB6E00">
        <w:rPr>
          <w:bCs/>
          <w:spacing w:val="2"/>
          <w:sz w:val="28"/>
          <w:szCs w:val="28"/>
        </w:rPr>
        <w:t>ГОСТ Р 21.1101.</w:t>
      </w:r>
    </w:p>
    <w:p w:rsidR="00262827" w:rsidRPr="00CB6E00" w:rsidRDefault="00F14B9A" w:rsidP="003D2225">
      <w:pPr>
        <w:pStyle w:val="af1"/>
        <w:spacing w:before="30" w:beforeAutospacing="0" w:after="60" w:afterAutospacing="0" w:line="360" w:lineRule="auto"/>
        <w:ind w:firstLine="567"/>
        <w:jc w:val="both"/>
        <w:rPr>
          <w:spacing w:val="2"/>
          <w:sz w:val="28"/>
          <w:szCs w:val="28"/>
        </w:rPr>
      </w:pPr>
      <w:r w:rsidRPr="00CB6E00">
        <w:rPr>
          <w:spacing w:val="2"/>
          <w:sz w:val="28"/>
          <w:szCs w:val="28"/>
        </w:rPr>
        <w:t xml:space="preserve">Рабочую документацию мостовых сооружений выполняют в соответствии с требованиями </w:t>
      </w:r>
      <w:r w:rsidRPr="00CB6E00">
        <w:rPr>
          <w:bCs/>
          <w:spacing w:val="2"/>
          <w:sz w:val="28"/>
          <w:szCs w:val="28"/>
        </w:rPr>
        <w:t xml:space="preserve">ГОСТ Р 21.1101 </w:t>
      </w:r>
      <w:r w:rsidRPr="00CB6E00">
        <w:rPr>
          <w:spacing w:val="2"/>
          <w:sz w:val="28"/>
          <w:szCs w:val="28"/>
        </w:rPr>
        <w:t>и других взаимосвязанных стандартов Системы проектной документации для строительства</w:t>
      </w:r>
    </w:p>
    <w:p w:rsidR="00943161" w:rsidRDefault="00943161" w:rsidP="00943161">
      <w:pPr>
        <w:pStyle w:val="af1"/>
        <w:spacing w:before="30" w:beforeAutospacing="0" w:after="60" w:afterAutospacing="0" w:line="360" w:lineRule="auto"/>
        <w:jc w:val="both"/>
        <w:rPr>
          <w:rStyle w:val="af2"/>
          <w:sz w:val="28"/>
          <w:szCs w:val="28"/>
        </w:rPr>
      </w:pPr>
    </w:p>
    <w:p w:rsidR="00CB6E00" w:rsidRPr="00CB6E00" w:rsidRDefault="00CB6E00" w:rsidP="00CB6E00">
      <w:pPr>
        <w:pStyle w:val="a8"/>
        <w:numPr>
          <w:ilvl w:val="0"/>
          <w:numId w:val="32"/>
        </w:numPr>
        <w:spacing w:line="360" w:lineRule="auto"/>
        <w:jc w:val="both"/>
        <w:rPr>
          <w:rFonts w:eastAsia="Times New Roman"/>
          <w:sz w:val="32"/>
          <w:szCs w:val="32"/>
          <w:lang w:eastAsia="ru-RU"/>
        </w:rPr>
      </w:pPr>
      <w:r w:rsidRPr="00202E2F">
        <w:rPr>
          <w:b/>
          <w:sz w:val="32"/>
          <w:szCs w:val="32"/>
        </w:rPr>
        <w:t>Контроль качества работ по подготовке проектной документации</w:t>
      </w:r>
    </w:p>
    <w:p w:rsidR="00CB6E00" w:rsidRDefault="00CB6E00" w:rsidP="00CB6E00">
      <w:pPr>
        <w:spacing w:line="360" w:lineRule="auto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5.1.</w:t>
      </w:r>
      <w:r w:rsidRPr="003E781E">
        <w:rPr>
          <w:rFonts w:eastAsia="Times New Roman"/>
          <w:lang w:eastAsia="ru-RU"/>
        </w:rPr>
        <w:t xml:space="preserve">Виды  контроля,  последовательность  проведения,  контролируемые  параметры, объемы  контроля  устанавливаются  в  нормативной  документации  –  стандартах организации (члена СРО)  в  соответствии  с  требованиями  технических  регламентов, национальных стандартов.  </w:t>
      </w:r>
    </w:p>
    <w:p w:rsidR="00CB6E00" w:rsidRPr="003E781E" w:rsidRDefault="00CB6E00" w:rsidP="00CB6E00">
      <w:pPr>
        <w:spacing w:line="360" w:lineRule="auto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5.2 </w:t>
      </w:r>
      <w:proofErr w:type="spellStart"/>
      <w:r w:rsidRPr="005E3512">
        <w:t>Нормоконтроль</w:t>
      </w:r>
      <w:proofErr w:type="spellEnd"/>
      <w:r w:rsidRPr="005E3512">
        <w:t xml:space="preserve"> проектной документации проводят в соответствии с установленными требованиями и правилами по ГОСТ 21.002.</w:t>
      </w:r>
    </w:p>
    <w:p w:rsidR="00CB6E00" w:rsidRPr="00202E2F" w:rsidRDefault="00CB6E00" w:rsidP="00CB6E00">
      <w:pPr>
        <w:pStyle w:val="a8"/>
        <w:spacing w:line="360" w:lineRule="auto"/>
        <w:ind w:left="927"/>
        <w:jc w:val="both"/>
        <w:rPr>
          <w:rFonts w:eastAsia="Times New Roman"/>
          <w:sz w:val="32"/>
          <w:szCs w:val="32"/>
          <w:lang w:eastAsia="ru-RU"/>
        </w:rPr>
      </w:pPr>
    </w:p>
    <w:p w:rsidR="00CB6E00" w:rsidRPr="00202E2F" w:rsidRDefault="00CB6E00" w:rsidP="00CB6E00">
      <w:pPr>
        <w:pStyle w:val="a8"/>
        <w:numPr>
          <w:ilvl w:val="0"/>
          <w:numId w:val="32"/>
        </w:numPr>
        <w:spacing w:line="360" w:lineRule="auto"/>
        <w:jc w:val="both"/>
        <w:rPr>
          <w:b/>
          <w:sz w:val="32"/>
          <w:szCs w:val="32"/>
        </w:rPr>
      </w:pPr>
      <w:r w:rsidRPr="00202E2F">
        <w:rPr>
          <w:b/>
          <w:sz w:val="32"/>
          <w:szCs w:val="32"/>
        </w:rPr>
        <w:t>Учет и хранение проектной документации</w:t>
      </w:r>
    </w:p>
    <w:p w:rsidR="00CB6E00" w:rsidRDefault="00CB6E00" w:rsidP="00CB6E00">
      <w:pPr>
        <w:spacing w:line="360" w:lineRule="auto"/>
        <w:ind w:firstLine="567"/>
        <w:jc w:val="both"/>
        <w:rPr>
          <w:bCs/>
          <w:spacing w:val="2"/>
        </w:rPr>
      </w:pPr>
      <w:r w:rsidRPr="005E5A41">
        <w:rPr>
          <w:spacing w:val="2"/>
        </w:rPr>
        <w:t xml:space="preserve">Учет и хранение документов в бумажной и (или) электронной форме регламентируется </w:t>
      </w:r>
      <w:r w:rsidRPr="005E5A41">
        <w:rPr>
          <w:bCs/>
          <w:spacing w:val="2"/>
        </w:rPr>
        <w:t>ГОСТ Р 21.1003-2009 «Система проектной документации для строительства (СПДС). Учет и хранение проектной документации»</w:t>
      </w:r>
      <w:r>
        <w:rPr>
          <w:bCs/>
          <w:spacing w:val="2"/>
        </w:rPr>
        <w:t>.</w:t>
      </w:r>
    </w:p>
    <w:p w:rsidR="00CB6E00" w:rsidRDefault="00CB6E00" w:rsidP="00CB6E00">
      <w:pPr>
        <w:spacing w:line="360" w:lineRule="auto"/>
        <w:rPr>
          <w:bCs/>
          <w:spacing w:val="2"/>
        </w:rPr>
      </w:pPr>
    </w:p>
    <w:p w:rsidR="00CB6E00" w:rsidRDefault="00CB6E00" w:rsidP="00CB6E00">
      <w:pPr>
        <w:spacing w:line="360" w:lineRule="auto"/>
        <w:rPr>
          <w:bCs/>
          <w:spacing w:val="2"/>
        </w:rPr>
      </w:pPr>
    </w:p>
    <w:p w:rsidR="00CB6E00" w:rsidRDefault="00CB6E00" w:rsidP="00CB6E00">
      <w:pPr>
        <w:spacing w:line="360" w:lineRule="auto"/>
        <w:rPr>
          <w:bCs/>
          <w:spacing w:val="2"/>
        </w:rPr>
      </w:pPr>
    </w:p>
    <w:p w:rsidR="00CB6E00" w:rsidRDefault="00CB6E00" w:rsidP="00CB6E00">
      <w:pPr>
        <w:spacing w:line="360" w:lineRule="auto"/>
        <w:rPr>
          <w:bCs/>
          <w:spacing w:val="2"/>
        </w:rPr>
      </w:pPr>
    </w:p>
    <w:p w:rsidR="00CB6E00" w:rsidRDefault="00CB6E00" w:rsidP="00CB6E00">
      <w:pPr>
        <w:spacing w:line="360" w:lineRule="auto"/>
        <w:rPr>
          <w:bCs/>
          <w:spacing w:val="2"/>
        </w:rPr>
      </w:pPr>
    </w:p>
    <w:p w:rsidR="00CB6E00" w:rsidRDefault="00CB6E00" w:rsidP="00CB6E00">
      <w:pPr>
        <w:spacing w:line="360" w:lineRule="auto"/>
        <w:rPr>
          <w:b/>
          <w:sz w:val="32"/>
          <w:szCs w:val="32"/>
        </w:rPr>
      </w:pPr>
    </w:p>
    <w:p w:rsidR="00CB6E00" w:rsidRDefault="00CB6E00" w:rsidP="00262827">
      <w:pPr>
        <w:spacing w:line="360" w:lineRule="auto"/>
        <w:jc w:val="center"/>
        <w:rPr>
          <w:b/>
          <w:sz w:val="32"/>
          <w:szCs w:val="32"/>
        </w:rPr>
      </w:pPr>
    </w:p>
    <w:p w:rsidR="00943161" w:rsidRDefault="00943161" w:rsidP="00262827">
      <w:pPr>
        <w:spacing w:line="360" w:lineRule="auto"/>
        <w:jc w:val="center"/>
        <w:rPr>
          <w:b/>
        </w:rPr>
      </w:pPr>
      <w:r w:rsidRPr="009037B0">
        <w:rPr>
          <w:b/>
          <w:sz w:val="32"/>
          <w:szCs w:val="32"/>
        </w:rPr>
        <w:lastRenderedPageBreak/>
        <w:t>Библиография</w:t>
      </w:r>
    </w:p>
    <w:p w:rsidR="00CB6E00" w:rsidRPr="003922E8" w:rsidRDefault="00CB6E00" w:rsidP="00CB6E00">
      <w:pPr>
        <w:spacing w:line="360" w:lineRule="auto"/>
        <w:ind w:firstLine="709"/>
        <w:jc w:val="both"/>
      </w:pPr>
      <w:r w:rsidRPr="003922E8">
        <w:t>[1] Градостроительный кодекс Российской Федерации;</w:t>
      </w:r>
    </w:p>
    <w:p w:rsidR="00CB6E00" w:rsidRDefault="00CB6E00" w:rsidP="00CB6E00">
      <w:pPr>
        <w:spacing w:line="360" w:lineRule="auto"/>
        <w:ind w:firstLine="708"/>
        <w:rPr>
          <w:bCs/>
        </w:rPr>
      </w:pPr>
      <w:r>
        <w:t>[2</w:t>
      </w:r>
      <w:r w:rsidRPr="003922E8">
        <w:t xml:space="preserve">] </w:t>
      </w:r>
      <w:r w:rsidRPr="003922E8">
        <w:rPr>
          <w:bCs/>
        </w:rPr>
        <w:t xml:space="preserve">Федеральный закон </w:t>
      </w:r>
      <w:r>
        <w:rPr>
          <w:bCs/>
        </w:rPr>
        <w:t>от 08.11.2007 №</w:t>
      </w:r>
      <w:r w:rsidRPr="003922E8">
        <w:rPr>
          <w:bCs/>
        </w:rPr>
        <w:t xml:space="preserve">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</w:p>
    <w:p w:rsidR="00CB6E00" w:rsidRPr="00296213" w:rsidRDefault="00CB6E00" w:rsidP="00CB6E00">
      <w:pPr>
        <w:spacing w:line="360" w:lineRule="auto"/>
        <w:ind w:firstLine="709"/>
        <w:jc w:val="both"/>
      </w:pPr>
      <w:r>
        <w:t>[3</w:t>
      </w:r>
      <w:r w:rsidRPr="003922E8">
        <w:t>] Федеральный закон от 29.06.2015 №162-ФЗ «О стандартизации в Российской Федерации»</w:t>
      </w:r>
    </w:p>
    <w:p w:rsidR="00CB6E00" w:rsidRPr="002C51F6" w:rsidRDefault="00CB6E00" w:rsidP="00CB6E00">
      <w:pPr>
        <w:spacing w:line="360" w:lineRule="auto"/>
        <w:ind w:firstLine="708"/>
        <w:jc w:val="both"/>
        <w:rPr>
          <w:color w:val="2D2D2D"/>
          <w:spacing w:val="2"/>
        </w:rPr>
      </w:pPr>
      <w:r w:rsidRPr="002C51F6">
        <w:rPr>
          <w:spacing w:val="2"/>
        </w:rPr>
        <w:t xml:space="preserve">[4] Федеральный закон </w:t>
      </w:r>
      <w:r w:rsidRPr="002C51F6">
        <w:rPr>
          <w:bCs/>
          <w:color w:val="333333"/>
        </w:rPr>
        <w:t>от 29.12.2017 № 443-ФЗ</w:t>
      </w:r>
      <w:r>
        <w:rPr>
          <w:spacing w:val="2"/>
        </w:rPr>
        <w:t xml:space="preserve"> «</w:t>
      </w:r>
      <w:r w:rsidRPr="002C51F6">
        <w:rPr>
          <w:spacing w:val="2"/>
        </w:rPr>
        <w:t>Об организации дорожного движения в Российской Федерации и о внесении изменений в отдельные законодате</w:t>
      </w:r>
      <w:r>
        <w:rPr>
          <w:spacing w:val="2"/>
        </w:rPr>
        <w:t>льные акты Российской Федерации»</w:t>
      </w:r>
    </w:p>
    <w:p w:rsidR="00CB6E00" w:rsidRPr="002C51F6" w:rsidRDefault="00CB6E00" w:rsidP="00CB6E00">
      <w:pPr>
        <w:spacing w:line="360" w:lineRule="auto"/>
        <w:ind w:firstLine="708"/>
        <w:jc w:val="both"/>
        <w:rPr>
          <w:bCs/>
        </w:rPr>
      </w:pPr>
      <w:r w:rsidRPr="002C51F6">
        <w:rPr>
          <w:spacing w:val="2"/>
        </w:rPr>
        <w:t>[5] Федеральный закон от 10 декабря 1995 года №</w:t>
      </w:r>
      <w:r>
        <w:rPr>
          <w:spacing w:val="2"/>
        </w:rPr>
        <w:t xml:space="preserve"> 196-ФЗ «</w:t>
      </w:r>
      <w:r w:rsidRPr="002C51F6">
        <w:rPr>
          <w:spacing w:val="2"/>
        </w:rPr>
        <w:t xml:space="preserve">О </w:t>
      </w:r>
      <w:r>
        <w:rPr>
          <w:spacing w:val="2"/>
        </w:rPr>
        <w:t>безопасности дорожного движения»</w:t>
      </w:r>
    </w:p>
    <w:p w:rsidR="00CB6E00" w:rsidRDefault="00CB6E00" w:rsidP="00CB6E00">
      <w:pPr>
        <w:spacing w:line="360" w:lineRule="auto"/>
        <w:ind w:firstLine="709"/>
        <w:jc w:val="both"/>
      </w:pPr>
      <w:r>
        <w:t>[6</w:t>
      </w:r>
      <w:r w:rsidRPr="003922E8">
        <w:t>] Постановление Правительства Российской Федерации от 16 февраля 2008г. № 87 «О составе разделов проектной документации и требованиях к их содержанию»</w:t>
      </w:r>
    </w:p>
    <w:p w:rsidR="00CB6E00" w:rsidRPr="005F6D7C" w:rsidRDefault="00CB6E00" w:rsidP="00CB6E00">
      <w:pPr>
        <w:spacing w:line="360" w:lineRule="auto"/>
        <w:ind w:firstLine="709"/>
        <w:jc w:val="both"/>
        <w:rPr>
          <w:bCs/>
        </w:rPr>
      </w:pPr>
      <w:r>
        <w:rPr>
          <w:bCs/>
        </w:rPr>
        <w:t>[7</w:t>
      </w:r>
      <w:r w:rsidRPr="00451961">
        <w:rPr>
          <w:bCs/>
        </w:rPr>
        <w:t>] Постанов</w:t>
      </w:r>
      <w:r>
        <w:rPr>
          <w:bCs/>
        </w:rPr>
        <w:t xml:space="preserve">ление Правительства РФ от 05 марта </w:t>
      </w:r>
      <w:r w:rsidRPr="00451961">
        <w:rPr>
          <w:bCs/>
        </w:rPr>
        <w:t>2007 № 145  «О порядке организации и проведения государственной экспертизы проектной документации и результатов инженерных изысканий»</w:t>
      </w:r>
    </w:p>
    <w:p w:rsidR="00CB6E00" w:rsidRDefault="00CB6E00" w:rsidP="00CB6E00">
      <w:pPr>
        <w:spacing w:line="360" w:lineRule="auto"/>
        <w:ind w:firstLine="709"/>
        <w:jc w:val="both"/>
        <w:rPr>
          <w:bCs/>
        </w:rPr>
      </w:pPr>
      <w:r>
        <w:rPr>
          <w:bCs/>
        </w:rPr>
        <w:t>[8</w:t>
      </w:r>
      <w:r w:rsidRPr="00451961">
        <w:rPr>
          <w:bCs/>
        </w:rPr>
        <w:t>] Постановление Правительства РФ</w:t>
      </w:r>
      <w:r w:rsidRPr="005E3512">
        <w:rPr>
          <w:bCs/>
        </w:rPr>
        <w:t xml:space="preserve"> </w:t>
      </w:r>
      <w:r>
        <w:rPr>
          <w:bCs/>
        </w:rPr>
        <w:t xml:space="preserve">от 31 марта 2012 года №272 «Об </w:t>
      </w:r>
      <w:r w:rsidRPr="005E3512">
        <w:rPr>
          <w:bCs/>
        </w:rPr>
        <w:t>утверждении  Положения  об  организации  и  проведении  негосударственной  экспертизы проектной документации и (или) результатов инженерных изысканий</w:t>
      </w:r>
      <w:r>
        <w:rPr>
          <w:bCs/>
        </w:rPr>
        <w:t>»</w:t>
      </w:r>
      <w:r w:rsidRPr="005E3512">
        <w:rPr>
          <w:bCs/>
        </w:rPr>
        <w:t xml:space="preserve">  </w:t>
      </w:r>
    </w:p>
    <w:p w:rsidR="00CB6E00" w:rsidRDefault="00CB6E00" w:rsidP="00CB6E00">
      <w:pPr>
        <w:spacing w:line="360" w:lineRule="auto"/>
        <w:ind w:firstLine="709"/>
        <w:jc w:val="both"/>
      </w:pPr>
    </w:p>
    <w:p w:rsidR="00CB6E00" w:rsidRPr="005E5A41" w:rsidRDefault="00CB6E00" w:rsidP="00CB6E00">
      <w:pPr>
        <w:spacing w:line="360" w:lineRule="auto"/>
        <w:ind w:firstLine="709"/>
        <w:jc w:val="both"/>
        <w:rPr>
          <w:b/>
        </w:rPr>
      </w:pPr>
    </w:p>
    <w:p w:rsidR="00E54A69" w:rsidRDefault="00E54A69" w:rsidP="00E54A69">
      <w:pPr>
        <w:spacing w:line="360" w:lineRule="auto"/>
        <w:ind w:firstLine="709"/>
        <w:jc w:val="both"/>
      </w:pPr>
    </w:p>
    <w:sectPr w:rsidR="00E54A69" w:rsidSect="00B211CA">
      <w:headerReference w:type="default" r:id="rId15"/>
      <w:footerReference w:type="even" r:id="rId16"/>
      <w:footerReference w:type="default" r:id="rId17"/>
      <w:type w:val="nextColumn"/>
      <w:pgSz w:w="11906" w:h="16838"/>
      <w:pgMar w:top="1134" w:right="1134" w:bottom="1134" w:left="1701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574" w:rsidRDefault="00270574" w:rsidP="008B6FE4">
      <w:r>
        <w:separator/>
      </w:r>
    </w:p>
  </w:endnote>
  <w:endnote w:type="continuationSeparator" w:id="0">
    <w:p w:rsidR="00270574" w:rsidRDefault="00270574" w:rsidP="008B6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4736016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131148" w:rsidRPr="008319AE" w:rsidRDefault="00131148" w:rsidP="008319AE">
        <w:pPr>
          <w:pStyle w:val="a6"/>
          <w:jc w:val="right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 xml:space="preserve"> PAGE  \* ROMAN  \* MERGEFORMAT </w:instrText>
        </w:r>
        <w:r w:rsidRPr="008319AE">
          <w:rPr>
            <w:sz w:val="24"/>
          </w:rPr>
          <w:fldChar w:fldCharType="separate"/>
        </w:r>
        <w:r w:rsidR="002A5CC5">
          <w:rPr>
            <w:noProof/>
            <w:sz w:val="24"/>
          </w:rPr>
          <w:t>II</w:t>
        </w:r>
        <w:r w:rsidRPr="008319AE">
          <w:rPr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6048856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131148" w:rsidRPr="008319AE" w:rsidRDefault="00131148" w:rsidP="008319AE">
        <w:pPr>
          <w:pStyle w:val="a6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 xml:space="preserve"> PAGE  \* ROMAN  \* MERGEFORMAT </w:instrText>
        </w:r>
        <w:r w:rsidRPr="008319AE">
          <w:rPr>
            <w:sz w:val="24"/>
          </w:rPr>
          <w:fldChar w:fldCharType="separate"/>
        </w:r>
        <w:r w:rsidR="00254E3F">
          <w:rPr>
            <w:noProof/>
            <w:sz w:val="24"/>
          </w:rPr>
          <w:t>IV</w:t>
        </w:r>
        <w:r w:rsidRPr="008319AE">
          <w:rPr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8482092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131148" w:rsidRPr="008319AE" w:rsidRDefault="00131148" w:rsidP="008319AE">
        <w:pPr>
          <w:pStyle w:val="a6"/>
          <w:jc w:val="right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 xml:space="preserve"> PAGE  \* ROMAN  \* MERGEFORMAT </w:instrText>
        </w:r>
        <w:r w:rsidRPr="008319AE">
          <w:rPr>
            <w:sz w:val="24"/>
          </w:rPr>
          <w:fldChar w:fldCharType="separate"/>
        </w:r>
        <w:r w:rsidR="00254E3F">
          <w:rPr>
            <w:noProof/>
            <w:sz w:val="24"/>
          </w:rPr>
          <w:t>III</w:t>
        </w:r>
        <w:r w:rsidRPr="008319AE">
          <w:rPr>
            <w:sz w:val="24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6263341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131148" w:rsidRPr="008319AE" w:rsidRDefault="00131148" w:rsidP="008319AE">
        <w:pPr>
          <w:pStyle w:val="a6"/>
          <w:rPr>
            <w:sz w:val="24"/>
          </w:rPr>
        </w:pPr>
        <w:r w:rsidRPr="008319AE">
          <w:rPr>
            <w:sz w:val="24"/>
          </w:rPr>
          <w:fldChar w:fldCharType="begin"/>
        </w:r>
        <w:r w:rsidRPr="008319AE">
          <w:rPr>
            <w:sz w:val="24"/>
          </w:rPr>
          <w:instrText>PAGE   \* MERGEFORMAT</w:instrText>
        </w:r>
        <w:r w:rsidRPr="008319AE">
          <w:rPr>
            <w:sz w:val="24"/>
          </w:rPr>
          <w:fldChar w:fldCharType="separate"/>
        </w:r>
        <w:r w:rsidR="00254E3F">
          <w:rPr>
            <w:noProof/>
            <w:sz w:val="24"/>
          </w:rPr>
          <w:t>2</w:t>
        </w:r>
        <w:r w:rsidRPr="008319AE">
          <w:rPr>
            <w:sz w:val="24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4789962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131148" w:rsidRPr="008319AE" w:rsidRDefault="00131148" w:rsidP="008319AE">
        <w:pPr>
          <w:pStyle w:val="a6"/>
          <w:jc w:val="right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 xml:space="preserve"> PAGE  \* Arabic  \* MERGEFORMAT </w:instrText>
        </w:r>
        <w:r>
          <w:rPr>
            <w:sz w:val="24"/>
          </w:rPr>
          <w:fldChar w:fldCharType="separate"/>
        </w:r>
        <w:r w:rsidR="00254E3F">
          <w:rPr>
            <w:noProof/>
            <w:sz w:val="24"/>
          </w:rPr>
          <w:t>3</w:t>
        </w:r>
        <w:r>
          <w:rPr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574" w:rsidRDefault="00270574" w:rsidP="008B6FE4">
      <w:r>
        <w:separator/>
      </w:r>
    </w:p>
  </w:footnote>
  <w:footnote w:type="continuationSeparator" w:id="0">
    <w:p w:rsidR="00270574" w:rsidRDefault="00270574" w:rsidP="008B6F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148" w:rsidRPr="008319AE" w:rsidRDefault="00131148" w:rsidP="008319AE">
    <w:pPr>
      <w:spacing w:line="360" w:lineRule="auto"/>
      <w:jc w:val="right"/>
      <w:rPr>
        <w:b/>
        <w:bCs/>
        <w:sz w:val="24"/>
      </w:rPr>
    </w:pPr>
    <w:r w:rsidRPr="00165BF5">
      <w:rPr>
        <w:b/>
        <w:bCs/>
        <w:sz w:val="24"/>
      </w:rPr>
      <w:t>СТО НОПРИЗ П-001-20__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148" w:rsidRPr="00165BF5" w:rsidRDefault="00131148" w:rsidP="008319AE">
    <w:pPr>
      <w:spacing w:line="360" w:lineRule="auto"/>
      <w:jc w:val="right"/>
      <w:rPr>
        <w:b/>
        <w:bCs/>
        <w:sz w:val="24"/>
      </w:rPr>
    </w:pPr>
    <w:r w:rsidRPr="00165BF5">
      <w:rPr>
        <w:b/>
        <w:bCs/>
        <w:sz w:val="24"/>
      </w:rPr>
      <w:t>СТО НОПРИЗ П-00</w:t>
    </w:r>
    <w:r w:rsidR="00262827">
      <w:rPr>
        <w:b/>
        <w:bCs/>
        <w:sz w:val="24"/>
      </w:rPr>
      <w:t>5</w:t>
    </w:r>
    <w:r w:rsidRPr="00165BF5">
      <w:rPr>
        <w:b/>
        <w:bCs/>
        <w:sz w:val="24"/>
      </w:rPr>
      <w:t>-20__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148" w:rsidRPr="008319AE" w:rsidRDefault="00131148" w:rsidP="008319AE">
    <w:pPr>
      <w:spacing w:line="360" w:lineRule="auto"/>
      <w:rPr>
        <w:b/>
        <w:bCs/>
        <w:sz w:val="24"/>
      </w:rPr>
    </w:pPr>
    <w:r w:rsidRPr="00165BF5">
      <w:rPr>
        <w:b/>
        <w:bCs/>
        <w:sz w:val="24"/>
      </w:rPr>
      <w:t>СТО НОПРИЗ П-00</w:t>
    </w:r>
    <w:r w:rsidR="00262827">
      <w:rPr>
        <w:b/>
        <w:bCs/>
        <w:sz w:val="24"/>
      </w:rPr>
      <w:t>5</w:t>
    </w:r>
    <w:r w:rsidRPr="00165BF5">
      <w:rPr>
        <w:b/>
        <w:bCs/>
        <w:sz w:val="24"/>
      </w:rPr>
      <w:t>-20__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148" w:rsidRPr="00165BF5" w:rsidRDefault="00131148" w:rsidP="008319AE">
    <w:pPr>
      <w:spacing w:line="360" w:lineRule="auto"/>
      <w:jc w:val="right"/>
      <w:rPr>
        <w:b/>
        <w:bCs/>
        <w:sz w:val="24"/>
      </w:rPr>
    </w:pPr>
    <w:r w:rsidRPr="00165BF5">
      <w:rPr>
        <w:b/>
        <w:bCs/>
        <w:sz w:val="24"/>
      </w:rPr>
      <w:t>СТО НОПРИЗ П-00</w:t>
    </w:r>
    <w:r w:rsidR="00262827">
      <w:rPr>
        <w:b/>
        <w:bCs/>
        <w:sz w:val="24"/>
      </w:rPr>
      <w:t>5</w:t>
    </w:r>
    <w:r w:rsidRPr="00165BF5">
      <w:rPr>
        <w:b/>
        <w:bCs/>
        <w:sz w:val="24"/>
      </w:rPr>
      <w:t>-20__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4321"/>
    <w:multiLevelType w:val="hybridMultilevel"/>
    <w:tmpl w:val="037604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CE278FF"/>
    <w:multiLevelType w:val="multilevel"/>
    <w:tmpl w:val="40CE8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0B0C30"/>
    <w:multiLevelType w:val="hybridMultilevel"/>
    <w:tmpl w:val="9E9E93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7430846"/>
    <w:multiLevelType w:val="multilevel"/>
    <w:tmpl w:val="39029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5073B5"/>
    <w:multiLevelType w:val="hybridMultilevel"/>
    <w:tmpl w:val="761CB3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F914477"/>
    <w:multiLevelType w:val="hybridMultilevel"/>
    <w:tmpl w:val="824E6ACC"/>
    <w:lvl w:ilvl="0" w:tplc="E876BB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6CD343A"/>
    <w:multiLevelType w:val="hybridMultilevel"/>
    <w:tmpl w:val="01A20428"/>
    <w:lvl w:ilvl="0" w:tplc="BE16C5BC">
      <w:start w:val="5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8DB095E"/>
    <w:multiLevelType w:val="hybridMultilevel"/>
    <w:tmpl w:val="9B904DB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AAA6FF1"/>
    <w:multiLevelType w:val="hybridMultilevel"/>
    <w:tmpl w:val="300EF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0515B3"/>
    <w:multiLevelType w:val="hybridMultilevel"/>
    <w:tmpl w:val="7BA00FD0"/>
    <w:lvl w:ilvl="0" w:tplc="2F986A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2F114C93"/>
    <w:multiLevelType w:val="hybridMultilevel"/>
    <w:tmpl w:val="ED3E134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318C1767"/>
    <w:multiLevelType w:val="hybridMultilevel"/>
    <w:tmpl w:val="1B1EA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6526E8"/>
    <w:multiLevelType w:val="hybridMultilevel"/>
    <w:tmpl w:val="6D0CDB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FA71B11"/>
    <w:multiLevelType w:val="hybridMultilevel"/>
    <w:tmpl w:val="DE505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AD7178"/>
    <w:multiLevelType w:val="hybridMultilevel"/>
    <w:tmpl w:val="47FCF6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4BE60C4"/>
    <w:multiLevelType w:val="hybridMultilevel"/>
    <w:tmpl w:val="39AABDF2"/>
    <w:lvl w:ilvl="0" w:tplc="8B687AB0">
      <w:start w:val="5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75E1614"/>
    <w:multiLevelType w:val="hybridMultilevel"/>
    <w:tmpl w:val="4B8479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7C50D18"/>
    <w:multiLevelType w:val="hybridMultilevel"/>
    <w:tmpl w:val="A69AE1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F790A3B"/>
    <w:multiLevelType w:val="multilevel"/>
    <w:tmpl w:val="4D16B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12E0E95"/>
    <w:multiLevelType w:val="hybridMultilevel"/>
    <w:tmpl w:val="47641F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26C4923"/>
    <w:multiLevelType w:val="hybridMultilevel"/>
    <w:tmpl w:val="13E6A440"/>
    <w:lvl w:ilvl="0" w:tplc="E876BB7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558C290A"/>
    <w:multiLevelType w:val="hybridMultilevel"/>
    <w:tmpl w:val="5BB6AC46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2">
    <w:nsid w:val="5E814125"/>
    <w:multiLevelType w:val="hybridMultilevel"/>
    <w:tmpl w:val="6772F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B957F3"/>
    <w:multiLevelType w:val="multilevel"/>
    <w:tmpl w:val="93580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3297290"/>
    <w:multiLevelType w:val="hybridMultilevel"/>
    <w:tmpl w:val="02F4B00A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5">
    <w:nsid w:val="6372671C"/>
    <w:multiLevelType w:val="hybridMultilevel"/>
    <w:tmpl w:val="6A467550"/>
    <w:lvl w:ilvl="0" w:tplc="ABA20BEC">
      <w:start w:val="4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3951C6E"/>
    <w:multiLevelType w:val="hybridMultilevel"/>
    <w:tmpl w:val="DE6EA4DC"/>
    <w:lvl w:ilvl="0" w:tplc="E4A2E0D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66BF682E"/>
    <w:multiLevelType w:val="hybridMultilevel"/>
    <w:tmpl w:val="141CE160"/>
    <w:lvl w:ilvl="0" w:tplc="EE7216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1077E8"/>
    <w:multiLevelType w:val="hybridMultilevel"/>
    <w:tmpl w:val="9B244BAE"/>
    <w:lvl w:ilvl="0" w:tplc="E4A2E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1E36BD"/>
    <w:multiLevelType w:val="multilevel"/>
    <w:tmpl w:val="49D83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84121BF"/>
    <w:multiLevelType w:val="hybridMultilevel"/>
    <w:tmpl w:val="BF6C487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1">
    <w:nsid w:val="7F7174BF"/>
    <w:multiLevelType w:val="hybridMultilevel"/>
    <w:tmpl w:val="0658B8EA"/>
    <w:lvl w:ilvl="0" w:tplc="E4A2E0D8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4"/>
  </w:num>
  <w:num w:numId="3">
    <w:abstractNumId w:val="21"/>
  </w:num>
  <w:num w:numId="4">
    <w:abstractNumId w:val="30"/>
  </w:num>
  <w:num w:numId="5">
    <w:abstractNumId w:val="3"/>
  </w:num>
  <w:num w:numId="6">
    <w:abstractNumId w:val="22"/>
  </w:num>
  <w:num w:numId="7">
    <w:abstractNumId w:val="8"/>
  </w:num>
  <w:num w:numId="8">
    <w:abstractNumId w:val="11"/>
  </w:num>
  <w:num w:numId="9">
    <w:abstractNumId w:val="12"/>
  </w:num>
  <w:num w:numId="10">
    <w:abstractNumId w:val="13"/>
  </w:num>
  <w:num w:numId="11">
    <w:abstractNumId w:val="14"/>
  </w:num>
  <w:num w:numId="12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3">
    <w:abstractNumId w:val="1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4">
    <w:abstractNumId w:val="2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5">
    <w:abstractNumId w:val="31"/>
  </w:num>
  <w:num w:numId="16">
    <w:abstractNumId w:val="28"/>
  </w:num>
  <w:num w:numId="17">
    <w:abstractNumId w:val="7"/>
  </w:num>
  <w:num w:numId="18">
    <w:abstractNumId w:val="29"/>
  </w:num>
  <w:num w:numId="19">
    <w:abstractNumId w:val="0"/>
  </w:num>
  <w:num w:numId="20">
    <w:abstractNumId w:val="10"/>
  </w:num>
  <w:num w:numId="21">
    <w:abstractNumId w:val="4"/>
  </w:num>
  <w:num w:numId="22">
    <w:abstractNumId w:val="2"/>
  </w:num>
  <w:num w:numId="23">
    <w:abstractNumId w:val="15"/>
  </w:num>
  <w:num w:numId="24">
    <w:abstractNumId w:val="27"/>
  </w:num>
  <w:num w:numId="25">
    <w:abstractNumId w:val="5"/>
  </w:num>
  <w:num w:numId="26">
    <w:abstractNumId w:val="20"/>
  </w:num>
  <w:num w:numId="27">
    <w:abstractNumId w:val="26"/>
  </w:num>
  <w:num w:numId="28">
    <w:abstractNumId w:val="16"/>
  </w:num>
  <w:num w:numId="29">
    <w:abstractNumId w:val="19"/>
  </w:num>
  <w:num w:numId="30">
    <w:abstractNumId w:val="17"/>
  </w:num>
  <w:num w:numId="31">
    <w:abstractNumId w:val="25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/>
  <w:defaultTabStop w:val="708"/>
  <w:evenAndOddHeaders/>
  <w:drawingGridHorizontalSpacing w:val="113"/>
  <w:drawingGridVerticalSpacing w:val="11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84E"/>
    <w:rsid w:val="0004049A"/>
    <w:rsid w:val="000623A4"/>
    <w:rsid w:val="00074C0C"/>
    <w:rsid w:val="00080BE8"/>
    <w:rsid w:val="00081AEB"/>
    <w:rsid w:val="00085356"/>
    <w:rsid w:val="000A40AB"/>
    <w:rsid w:val="000A4AD6"/>
    <w:rsid w:val="000C316A"/>
    <w:rsid w:val="000D1D80"/>
    <w:rsid w:val="000D44AA"/>
    <w:rsid w:val="001118DB"/>
    <w:rsid w:val="00116E7F"/>
    <w:rsid w:val="00125B31"/>
    <w:rsid w:val="00131148"/>
    <w:rsid w:val="00135AFE"/>
    <w:rsid w:val="00165BF5"/>
    <w:rsid w:val="00191900"/>
    <w:rsid w:val="00195995"/>
    <w:rsid w:val="001C655B"/>
    <w:rsid w:val="001E70DE"/>
    <w:rsid w:val="001F0C6E"/>
    <w:rsid w:val="0020484F"/>
    <w:rsid w:val="00250A4A"/>
    <w:rsid w:val="00254E3F"/>
    <w:rsid w:val="00262827"/>
    <w:rsid w:val="00270574"/>
    <w:rsid w:val="00277E40"/>
    <w:rsid w:val="002A5CC5"/>
    <w:rsid w:val="002B3767"/>
    <w:rsid w:val="002E084B"/>
    <w:rsid w:val="003124E0"/>
    <w:rsid w:val="00322856"/>
    <w:rsid w:val="00341052"/>
    <w:rsid w:val="00342F95"/>
    <w:rsid w:val="00344B5F"/>
    <w:rsid w:val="003632BE"/>
    <w:rsid w:val="003655EF"/>
    <w:rsid w:val="00395C05"/>
    <w:rsid w:val="003A2631"/>
    <w:rsid w:val="003C2067"/>
    <w:rsid w:val="003D2225"/>
    <w:rsid w:val="003D7F61"/>
    <w:rsid w:val="0040559E"/>
    <w:rsid w:val="00414EEB"/>
    <w:rsid w:val="00415909"/>
    <w:rsid w:val="004427B0"/>
    <w:rsid w:val="00447EDC"/>
    <w:rsid w:val="004A31BF"/>
    <w:rsid w:val="004A784E"/>
    <w:rsid w:val="004C009B"/>
    <w:rsid w:val="004C69AE"/>
    <w:rsid w:val="004D519C"/>
    <w:rsid w:val="004E4C7A"/>
    <w:rsid w:val="004E5324"/>
    <w:rsid w:val="00507C3F"/>
    <w:rsid w:val="00510A12"/>
    <w:rsid w:val="00522B26"/>
    <w:rsid w:val="005236C5"/>
    <w:rsid w:val="00532FFC"/>
    <w:rsid w:val="0053738A"/>
    <w:rsid w:val="005608CC"/>
    <w:rsid w:val="00563F42"/>
    <w:rsid w:val="00575437"/>
    <w:rsid w:val="00577FB5"/>
    <w:rsid w:val="005A145D"/>
    <w:rsid w:val="005A2C7A"/>
    <w:rsid w:val="005C7D27"/>
    <w:rsid w:val="005D41A1"/>
    <w:rsid w:val="005E5A41"/>
    <w:rsid w:val="005F4C5F"/>
    <w:rsid w:val="00607FEE"/>
    <w:rsid w:val="00610D9A"/>
    <w:rsid w:val="006132BA"/>
    <w:rsid w:val="006204FA"/>
    <w:rsid w:val="00622612"/>
    <w:rsid w:val="00636C2F"/>
    <w:rsid w:val="00653ABA"/>
    <w:rsid w:val="00684239"/>
    <w:rsid w:val="006A4E8F"/>
    <w:rsid w:val="006C5F30"/>
    <w:rsid w:val="006D0742"/>
    <w:rsid w:val="006E2017"/>
    <w:rsid w:val="00700709"/>
    <w:rsid w:val="0070746D"/>
    <w:rsid w:val="00717B3E"/>
    <w:rsid w:val="00724F20"/>
    <w:rsid w:val="00734B8F"/>
    <w:rsid w:val="007364EA"/>
    <w:rsid w:val="0073723C"/>
    <w:rsid w:val="0074555E"/>
    <w:rsid w:val="00774DA1"/>
    <w:rsid w:val="00782140"/>
    <w:rsid w:val="00786D71"/>
    <w:rsid w:val="007D6ABA"/>
    <w:rsid w:val="007F3657"/>
    <w:rsid w:val="007F4249"/>
    <w:rsid w:val="00820B59"/>
    <w:rsid w:val="00823A2C"/>
    <w:rsid w:val="008319AE"/>
    <w:rsid w:val="0083319F"/>
    <w:rsid w:val="008361BC"/>
    <w:rsid w:val="00874389"/>
    <w:rsid w:val="008B6FE4"/>
    <w:rsid w:val="008D4C2B"/>
    <w:rsid w:val="008D7E9E"/>
    <w:rsid w:val="009037B0"/>
    <w:rsid w:val="00943161"/>
    <w:rsid w:val="00951D0D"/>
    <w:rsid w:val="00955711"/>
    <w:rsid w:val="00957B95"/>
    <w:rsid w:val="009614DA"/>
    <w:rsid w:val="00966C49"/>
    <w:rsid w:val="009865EE"/>
    <w:rsid w:val="0099237C"/>
    <w:rsid w:val="009E4DA6"/>
    <w:rsid w:val="009F70BB"/>
    <w:rsid w:val="00A347E5"/>
    <w:rsid w:val="00A7411C"/>
    <w:rsid w:val="00A84108"/>
    <w:rsid w:val="00A96379"/>
    <w:rsid w:val="00A9752D"/>
    <w:rsid w:val="00AB70AF"/>
    <w:rsid w:val="00AC6A06"/>
    <w:rsid w:val="00AE6028"/>
    <w:rsid w:val="00AE6DE3"/>
    <w:rsid w:val="00B11743"/>
    <w:rsid w:val="00B16F9C"/>
    <w:rsid w:val="00B211CA"/>
    <w:rsid w:val="00B42914"/>
    <w:rsid w:val="00B57D97"/>
    <w:rsid w:val="00B775C7"/>
    <w:rsid w:val="00B90261"/>
    <w:rsid w:val="00B90C73"/>
    <w:rsid w:val="00BA4AF9"/>
    <w:rsid w:val="00BD462B"/>
    <w:rsid w:val="00BE5D58"/>
    <w:rsid w:val="00BF3DDC"/>
    <w:rsid w:val="00C07E28"/>
    <w:rsid w:val="00C11DC7"/>
    <w:rsid w:val="00C2132D"/>
    <w:rsid w:val="00C226EC"/>
    <w:rsid w:val="00C426C4"/>
    <w:rsid w:val="00C56D28"/>
    <w:rsid w:val="00C6121C"/>
    <w:rsid w:val="00C6669A"/>
    <w:rsid w:val="00C777CE"/>
    <w:rsid w:val="00C904C0"/>
    <w:rsid w:val="00CA1098"/>
    <w:rsid w:val="00CB4FCA"/>
    <w:rsid w:val="00CB6E00"/>
    <w:rsid w:val="00CC3478"/>
    <w:rsid w:val="00CD106A"/>
    <w:rsid w:val="00CE0C58"/>
    <w:rsid w:val="00CE773D"/>
    <w:rsid w:val="00D11BB3"/>
    <w:rsid w:val="00D11C6E"/>
    <w:rsid w:val="00D403F9"/>
    <w:rsid w:val="00D45B0D"/>
    <w:rsid w:val="00DA7577"/>
    <w:rsid w:val="00DB2C18"/>
    <w:rsid w:val="00DC4A9C"/>
    <w:rsid w:val="00DD6718"/>
    <w:rsid w:val="00DE5D8C"/>
    <w:rsid w:val="00DF01A7"/>
    <w:rsid w:val="00DF44F8"/>
    <w:rsid w:val="00E32120"/>
    <w:rsid w:val="00E5467F"/>
    <w:rsid w:val="00E54A69"/>
    <w:rsid w:val="00E66568"/>
    <w:rsid w:val="00E81EF0"/>
    <w:rsid w:val="00EE3101"/>
    <w:rsid w:val="00F06612"/>
    <w:rsid w:val="00F14B9A"/>
    <w:rsid w:val="00F402F1"/>
    <w:rsid w:val="00F64807"/>
    <w:rsid w:val="00F66B12"/>
    <w:rsid w:val="00FC75EC"/>
    <w:rsid w:val="00FE05C8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A7411C"/>
    <w:pPr>
      <w:spacing w:before="100" w:beforeAutospacing="1" w:after="100" w:afterAutospacing="1"/>
      <w:outlineLvl w:val="0"/>
    </w:pPr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6C4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5BF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5F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6FE4"/>
  </w:style>
  <w:style w:type="paragraph" w:styleId="a6">
    <w:name w:val="footer"/>
    <w:basedOn w:val="a"/>
    <w:link w:val="a7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B6FE4"/>
  </w:style>
  <w:style w:type="character" w:customStyle="1" w:styleId="FontStyle30">
    <w:name w:val="Font Style30"/>
    <w:rsid w:val="0070746D"/>
    <w:rPr>
      <w:rFonts w:ascii="Times New Roman" w:hAnsi="Times New Roman" w:cs="Times New Roman"/>
      <w:sz w:val="22"/>
      <w:szCs w:val="22"/>
    </w:rPr>
  </w:style>
  <w:style w:type="paragraph" w:customStyle="1" w:styleId="Standard">
    <w:name w:val="Standard"/>
    <w:rsid w:val="0070746D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Tahoma"/>
      <w:kern w:val="3"/>
      <w:sz w:val="22"/>
      <w:szCs w:val="22"/>
      <w:lang w:val="tt-RU"/>
    </w:rPr>
  </w:style>
  <w:style w:type="paragraph" w:styleId="a8">
    <w:name w:val="List Paragraph"/>
    <w:basedOn w:val="a"/>
    <w:uiPriority w:val="34"/>
    <w:qFormat/>
    <w:rsid w:val="00D11C6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7411C"/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A7411C"/>
  </w:style>
  <w:style w:type="character" w:customStyle="1" w:styleId="20">
    <w:name w:val="Заголовок 2 Знак"/>
    <w:basedOn w:val="a0"/>
    <w:link w:val="2"/>
    <w:uiPriority w:val="9"/>
    <w:semiHidden/>
    <w:rsid w:val="00966C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Body Text Indent"/>
    <w:basedOn w:val="a"/>
    <w:link w:val="aa"/>
    <w:uiPriority w:val="99"/>
    <w:unhideWhenUsed/>
    <w:rsid w:val="00966C49"/>
    <w:pPr>
      <w:spacing w:line="360" w:lineRule="auto"/>
      <w:ind w:firstLine="567"/>
      <w:jc w:val="both"/>
    </w:pPr>
    <w:rPr>
      <w:rFonts w:cstheme="minorBidi"/>
      <w:sz w:val="24"/>
      <w:szCs w:val="22"/>
    </w:rPr>
  </w:style>
  <w:style w:type="character" w:customStyle="1" w:styleId="aa">
    <w:name w:val="Основной текст с отступом Знак"/>
    <w:basedOn w:val="a0"/>
    <w:link w:val="a9"/>
    <w:uiPriority w:val="99"/>
    <w:rsid w:val="00966C49"/>
    <w:rPr>
      <w:rFonts w:cstheme="minorBidi"/>
      <w:sz w:val="24"/>
      <w:szCs w:val="22"/>
    </w:rPr>
  </w:style>
  <w:style w:type="paragraph" w:styleId="ab">
    <w:name w:val="Body Text"/>
    <w:basedOn w:val="a"/>
    <w:link w:val="ac"/>
    <w:uiPriority w:val="99"/>
    <w:unhideWhenUsed/>
    <w:rsid w:val="00966C49"/>
    <w:pPr>
      <w:jc w:val="center"/>
    </w:pPr>
    <w:rPr>
      <w:rFonts w:cstheme="minorBidi"/>
      <w:sz w:val="24"/>
      <w:szCs w:val="22"/>
    </w:rPr>
  </w:style>
  <w:style w:type="character" w:customStyle="1" w:styleId="ac">
    <w:name w:val="Основной текст Знак"/>
    <w:basedOn w:val="a0"/>
    <w:link w:val="ab"/>
    <w:uiPriority w:val="99"/>
    <w:rsid w:val="00966C49"/>
    <w:rPr>
      <w:rFonts w:cstheme="minorBidi"/>
      <w:sz w:val="24"/>
      <w:szCs w:val="22"/>
    </w:rPr>
  </w:style>
  <w:style w:type="paragraph" w:styleId="ad">
    <w:name w:val="Title"/>
    <w:basedOn w:val="a"/>
    <w:next w:val="a"/>
    <w:link w:val="ae"/>
    <w:uiPriority w:val="99"/>
    <w:qFormat/>
    <w:rsid w:val="00966C49"/>
    <w:pPr>
      <w:spacing w:line="360" w:lineRule="auto"/>
      <w:jc w:val="center"/>
    </w:pPr>
    <w:rPr>
      <w:rFonts w:cstheme="minorBidi"/>
      <w:b/>
      <w:sz w:val="24"/>
      <w:szCs w:val="22"/>
    </w:rPr>
  </w:style>
  <w:style w:type="character" w:customStyle="1" w:styleId="ae">
    <w:name w:val="Название Знак"/>
    <w:basedOn w:val="a0"/>
    <w:link w:val="ad"/>
    <w:uiPriority w:val="99"/>
    <w:rsid w:val="00966C49"/>
    <w:rPr>
      <w:rFonts w:cstheme="minorBidi"/>
      <w:b/>
      <w:sz w:val="24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F66B1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66B12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unhideWhenUsed/>
    <w:rsid w:val="00F66B1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F66B12"/>
    <w:rPr>
      <w:b/>
      <w:bCs/>
    </w:rPr>
  </w:style>
  <w:style w:type="paragraph" w:customStyle="1" w:styleId="marker5">
    <w:name w:val="marker5"/>
    <w:basedOn w:val="a"/>
    <w:rsid w:val="001F0C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marker3">
    <w:name w:val="marker3"/>
    <w:basedOn w:val="a0"/>
    <w:rsid w:val="001F0C6E"/>
  </w:style>
  <w:style w:type="character" w:customStyle="1" w:styleId="60">
    <w:name w:val="Заголовок 6 Знак"/>
    <w:basedOn w:val="a0"/>
    <w:link w:val="6"/>
    <w:uiPriority w:val="9"/>
    <w:semiHidden/>
    <w:rsid w:val="00165BF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3">
    <w:name w:val="No Spacing"/>
    <w:uiPriority w:val="1"/>
    <w:qFormat/>
    <w:rsid w:val="008319AE"/>
    <w:pPr>
      <w:jc w:val="both"/>
    </w:pPr>
    <w:rPr>
      <w:rFonts w:ascii="Calibri" w:eastAsia="Calibri" w:hAnsi="Calibri"/>
      <w:sz w:val="22"/>
      <w:szCs w:val="22"/>
    </w:rPr>
  </w:style>
  <w:style w:type="character" w:customStyle="1" w:styleId="72pt">
    <w:name w:val="Основной текст (7) + Интервал 2 pt"/>
    <w:basedOn w:val="a0"/>
    <w:uiPriority w:val="99"/>
    <w:rsid w:val="008319AE"/>
    <w:rPr>
      <w:rFonts w:ascii="Times New Roman" w:hAnsi="Times New Roman" w:cs="Times New Roman"/>
      <w:spacing w:val="40"/>
      <w:sz w:val="23"/>
      <w:szCs w:val="23"/>
    </w:rPr>
  </w:style>
  <w:style w:type="character" w:styleId="af4">
    <w:name w:val="Hyperlink"/>
    <w:basedOn w:val="a0"/>
    <w:uiPriority w:val="99"/>
    <w:semiHidden/>
    <w:unhideWhenUsed/>
    <w:rsid w:val="00B11743"/>
    <w:rPr>
      <w:color w:val="0000FF"/>
      <w:u w:val="single"/>
    </w:rPr>
  </w:style>
  <w:style w:type="paragraph" w:customStyle="1" w:styleId="formattext">
    <w:name w:val="formattext"/>
    <w:basedOn w:val="a"/>
    <w:rsid w:val="00F64807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s16">
    <w:name w:val="s16"/>
    <w:basedOn w:val="a0"/>
    <w:rsid w:val="005608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A7411C"/>
    <w:pPr>
      <w:spacing w:before="100" w:beforeAutospacing="1" w:after="100" w:afterAutospacing="1"/>
      <w:outlineLvl w:val="0"/>
    </w:pPr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6C4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5BF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5F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6FE4"/>
  </w:style>
  <w:style w:type="paragraph" w:styleId="a6">
    <w:name w:val="footer"/>
    <w:basedOn w:val="a"/>
    <w:link w:val="a7"/>
    <w:uiPriority w:val="99"/>
    <w:unhideWhenUsed/>
    <w:rsid w:val="008B6F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B6FE4"/>
  </w:style>
  <w:style w:type="character" w:customStyle="1" w:styleId="FontStyle30">
    <w:name w:val="Font Style30"/>
    <w:rsid w:val="0070746D"/>
    <w:rPr>
      <w:rFonts w:ascii="Times New Roman" w:hAnsi="Times New Roman" w:cs="Times New Roman"/>
      <w:sz w:val="22"/>
      <w:szCs w:val="22"/>
    </w:rPr>
  </w:style>
  <w:style w:type="paragraph" w:customStyle="1" w:styleId="Standard">
    <w:name w:val="Standard"/>
    <w:rsid w:val="0070746D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Tahoma"/>
      <w:kern w:val="3"/>
      <w:sz w:val="22"/>
      <w:szCs w:val="22"/>
      <w:lang w:val="tt-RU"/>
    </w:rPr>
  </w:style>
  <w:style w:type="paragraph" w:styleId="a8">
    <w:name w:val="List Paragraph"/>
    <w:basedOn w:val="a"/>
    <w:uiPriority w:val="34"/>
    <w:qFormat/>
    <w:rsid w:val="00D11C6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7411C"/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A7411C"/>
  </w:style>
  <w:style w:type="character" w:customStyle="1" w:styleId="20">
    <w:name w:val="Заголовок 2 Знак"/>
    <w:basedOn w:val="a0"/>
    <w:link w:val="2"/>
    <w:uiPriority w:val="9"/>
    <w:semiHidden/>
    <w:rsid w:val="00966C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Body Text Indent"/>
    <w:basedOn w:val="a"/>
    <w:link w:val="aa"/>
    <w:uiPriority w:val="99"/>
    <w:unhideWhenUsed/>
    <w:rsid w:val="00966C49"/>
    <w:pPr>
      <w:spacing w:line="360" w:lineRule="auto"/>
      <w:ind w:firstLine="567"/>
      <w:jc w:val="both"/>
    </w:pPr>
    <w:rPr>
      <w:rFonts w:cstheme="minorBidi"/>
      <w:sz w:val="24"/>
      <w:szCs w:val="22"/>
    </w:rPr>
  </w:style>
  <w:style w:type="character" w:customStyle="1" w:styleId="aa">
    <w:name w:val="Основной текст с отступом Знак"/>
    <w:basedOn w:val="a0"/>
    <w:link w:val="a9"/>
    <w:uiPriority w:val="99"/>
    <w:rsid w:val="00966C49"/>
    <w:rPr>
      <w:rFonts w:cstheme="minorBidi"/>
      <w:sz w:val="24"/>
      <w:szCs w:val="22"/>
    </w:rPr>
  </w:style>
  <w:style w:type="paragraph" w:styleId="ab">
    <w:name w:val="Body Text"/>
    <w:basedOn w:val="a"/>
    <w:link w:val="ac"/>
    <w:uiPriority w:val="99"/>
    <w:unhideWhenUsed/>
    <w:rsid w:val="00966C49"/>
    <w:pPr>
      <w:jc w:val="center"/>
    </w:pPr>
    <w:rPr>
      <w:rFonts w:cstheme="minorBidi"/>
      <w:sz w:val="24"/>
      <w:szCs w:val="22"/>
    </w:rPr>
  </w:style>
  <w:style w:type="character" w:customStyle="1" w:styleId="ac">
    <w:name w:val="Основной текст Знак"/>
    <w:basedOn w:val="a0"/>
    <w:link w:val="ab"/>
    <w:uiPriority w:val="99"/>
    <w:rsid w:val="00966C49"/>
    <w:rPr>
      <w:rFonts w:cstheme="minorBidi"/>
      <w:sz w:val="24"/>
      <w:szCs w:val="22"/>
    </w:rPr>
  </w:style>
  <w:style w:type="paragraph" w:styleId="ad">
    <w:name w:val="Title"/>
    <w:basedOn w:val="a"/>
    <w:next w:val="a"/>
    <w:link w:val="ae"/>
    <w:uiPriority w:val="99"/>
    <w:qFormat/>
    <w:rsid w:val="00966C49"/>
    <w:pPr>
      <w:spacing w:line="360" w:lineRule="auto"/>
      <w:jc w:val="center"/>
    </w:pPr>
    <w:rPr>
      <w:rFonts w:cstheme="minorBidi"/>
      <w:b/>
      <w:sz w:val="24"/>
      <w:szCs w:val="22"/>
    </w:rPr>
  </w:style>
  <w:style w:type="character" w:customStyle="1" w:styleId="ae">
    <w:name w:val="Название Знак"/>
    <w:basedOn w:val="a0"/>
    <w:link w:val="ad"/>
    <w:uiPriority w:val="99"/>
    <w:rsid w:val="00966C49"/>
    <w:rPr>
      <w:rFonts w:cstheme="minorBidi"/>
      <w:b/>
      <w:sz w:val="24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F66B1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66B12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unhideWhenUsed/>
    <w:rsid w:val="00F66B1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F66B12"/>
    <w:rPr>
      <w:b/>
      <w:bCs/>
    </w:rPr>
  </w:style>
  <w:style w:type="paragraph" w:customStyle="1" w:styleId="marker5">
    <w:name w:val="marker5"/>
    <w:basedOn w:val="a"/>
    <w:rsid w:val="001F0C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marker3">
    <w:name w:val="marker3"/>
    <w:basedOn w:val="a0"/>
    <w:rsid w:val="001F0C6E"/>
  </w:style>
  <w:style w:type="character" w:customStyle="1" w:styleId="60">
    <w:name w:val="Заголовок 6 Знак"/>
    <w:basedOn w:val="a0"/>
    <w:link w:val="6"/>
    <w:uiPriority w:val="9"/>
    <w:semiHidden/>
    <w:rsid w:val="00165BF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3">
    <w:name w:val="No Spacing"/>
    <w:uiPriority w:val="1"/>
    <w:qFormat/>
    <w:rsid w:val="008319AE"/>
    <w:pPr>
      <w:jc w:val="both"/>
    </w:pPr>
    <w:rPr>
      <w:rFonts w:ascii="Calibri" w:eastAsia="Calibri" w:hAnsi="Calibri"/>
      <w:sz w:val="22"/>
      <w:szCs w:val="22"/>
    </w:rPr>
  </w:style>
  <w:style w:type="character" w:customStyle="1" w:styleId="72pt">
    <w:name w:val="Основной текст (7) + Интервал 2 pt"/>
    <w:basedOn w:val="a0"/>
    <w:uiPriority w:val="99"/>
    <w:rsid w:val="008319AE"/>
    <w:rPr>
      <w:rFonts w:ascii="Times New Roman" w:hAnsi="Times New Roman" w:cs="Times New Roman"/>
      <w:spacing w:val="40"/>
      <w:sz w:val="23"/>
      <w:szCs w:val="23"/>
    </w:rPr>
  </w:style>
  <w:style w:type="character" w:styleId="af4">
    <w:name w:val="Hyperlink"/>
    <w:basedOn w:val="a0"/>
    <w:uiPriority w:val="99"/>
    <w:semiHidden/>
    <w:unhideWhenUsed/>
    <w:rsid w:val="00B11743"/>
    <w:rPr>
      <w:color w:val="0000FF"/>
      <w:u w:val="single"/>
    </w:rPr>
  </w:style>
  <w:style w:type="paragraph" w:customStyle="1" w:styleId="formattext">
    <w:name w:val="formattext"/>
    <w:basedOn w:val="a"/>
    <w:rsid w:val="00F64807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s16">
    <w:name w:val="s16"/>
    <w:basedOn w:val="a0"/>
    <w:rsid w:val="005608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3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0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0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95672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92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0898C-B856-4DA1-ADDE-0FC43F802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1830</Words>
  <Characters>10431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Крумер</dc:creator>
  <cp:lastModifiedBy>katya</cp:lastModifiedBy>
  <cp:revision>13</cp:revision>
  <cp:lastPrinted>2019-01-28T10:17:00Z</cp:lastPrinted>
  <dcterms:created xsi:type="dcterms:W3CDTF">2019-01-29T14:52:00Z</dcterms:created>
  <dcterms:modified xsi:type="dcterms:W3CDTF">2019-04-09T11:43:00Z</dcterms:modified>
</cp:coreProperties>
</file>