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F5" w:rsidRPr="005E5A41" w:rsidRDefault="00165BF5" w:rsidP="00165BF5">
      <w:pPr>
        <w:pStyle w:val="ad"/>
      </w:pPr>
      <w:r w:rsidRPr="005E5A41">
        <w:t>НАЦИОНАЛЬНОЕ ОБЪЕДИНЕНИЕ ИЗЫСКАТЕЛЕЙ И ПРОЕКТИРОВЩИКОВ</w:t>
      </w:r>
    </w:p>
    <w:p w:rsidR="00165BF5" w:rsidRPr="005E5A41" w:rsidRDefault="00165BF5" w:rsidP="00165BF5">
      <w:pPr>
        <w:pBdr>
          <w:top w:val="double" w:sz="4" w:space="1" w:color="auto"/>
        </w:pBdr>
        <w:jc w:val="center"/>
        <w:rPr>
          <w:b/>
          <w:bCs/>
        </w:rPr>
      </w:pPr>
    </w:p>
    <w:p w:rsidR="00165BF5" w:rsidRPr="005E5A41" w:rsidRDefault="00165BF5" w:rsidP="00165BF5">
      <w:pPr>
        <w:jc w:val="center"/>
        <w:rPr>
          <w:b/>
          <w:bCs/>
        </w:rPr>
      </w:pPr>
      <w:r w:rsidRPr="005E5A41">
        <w:rPr>
          <w:bCs/>
        </w:rPr>
        <w:t>Стандарт организации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rFonts w:eastAsia="Calibri"/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 xml:space="preserve">Система стандартизации </w:t>
      </w:r>
    </w:p>
    <w:p w:rsidR="00165BF5" w:rsidRPr="005E5A41" w:rsidRDefault="00165BF5" w:rsidP="00165BF5">
      <w:pPr>
        <w:pStyle w:val="ad"/>
        <w:spacing w:line="240" w:lineRule="auto"/>
        <w:rPr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>Национального объединения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  <w:sz w:val="32"/>
          <w:szCs w:val="32"/>
        </w:rPr>
      </w:pPr>
    </w:p>
    <w:p w:rsidR="00EB7C29" w:rsidRDefault="00382691" w:rsidP="00EB7C29">
      <w:pPr>
        <w:spacing w:line="360" w:lineRule="auto"/>
        <w:jc w:val="center"/>
        <w:rPr>
          <w:rStyle w:val="FontStyle30"/>
          <w:b/>
          <w:caps/>
          <w:sz w:val="28"/>
          <w:szCs w:val="28"/>
        </w:rPr>
      </w:pPr>
      <w:r w:rsidRPr="00382691">
        <w:rPr>
          <w:rStyle w:val="FontStyle30"/>
          <w:b/>
          <w:caps/>
          <w:sz w:val="28"/>
          <w:szCs w:val="28"/>
        </w:rPr>
        <w:t>Процессы выполнения работ по подготовке проектной документации. Основные положения</w:t>
      </w:r>
      <w:r>
        <w:rPr>
          <w:rStyle w:val="FontStyle30"/>
          <w:b/>
          <w:caps/>
          <w:sz w:val="28"/>
          <w:szCs w:val="28"/>
        </w:rPr>
        <w:t>.</w:t>
      </w:r>
    </w:p>
    <w:p w:rsidR="00E557AB" w:rsidRPr="00E557AB" w:rsidRDefault="00760E22" w:rsidP="00EB7C29">
      <w:pPr>
        <w:spacing w:line="360" w:lineRule="auto"/>
        <w:jc w:val="center"/>
        <w:rPr>
          <w:b/>
          <w:bCs/>
          <w:caps/>
          <w:color w:val="000000"/>
        </w:rPr>
      </w:pPr>
      <w:r w:rsidRPr="001E1391">
        <w:rPr>
          <w:b/>
          <w:caps/>
        </w:rPr>
        <w:t xml:space="preserve">ВНУТРЕННИЕ СИСТЕМЫ </w:t>
      </w:r>
      <w:r w:rsidR="008744BE" w:rsidRPr="001E1391">
        <w:rPr>
          <w:b/>
          <w:caps/>
        </w:rPr>
        <w:t>Газо</w:t>
      </w:r>
      <w:r w:rsidRPr="001E1391">
        <w:rPr>
          <w:b/>
          <w:caps/>
        </w:rPr>
        <w:t xml:space="preserve">СНАБЖЕНИЯ </w:t>
      </w:r>
      <w:r w:rsidR="008744BE" w:rsidRPr="001E1391">
        <w:rPr>
          <w:b/>
          <w:caps/>
        </w:rPr>
        <w:t xml:space="preserve">технологических установок, котельных </w:t>
      </w:r>
      <w:r w:rsidR="00E557AB" w:rsidRPr="001E1391">
        <w:rPr>
          <w:b/>
          <w:caps/>
        </w:rPr>
        <w:t>и малых теплоэлектроцентралей</w:t>
      </w:r>
    </w:p>
    <w:p w:rsidR="002F30CD" w:rsidRPr="002F30CD" w:rsidRDefault="002F30CD" w:rsidP="002F30CD">
      <w:pPr>
        <w:tabs>
          <w:tab w:val="left" w:pos="381"/>
        </w:tabs>
        <w:spacing w:line="360" w:lineRule="auto"/>
        <w:jc w:val="center"/>
        <w:rPr>
          <w:b/>
          <w:cap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005873" w:rsidP="00165BF5">
      <w:pPr>
        <w:spacing w:line="360" w:lineRule="auto"/>
        <w:jc w:val="center"/>
        <w:rPr>
          <w:b/>
          <w:bCs/>
        </w:rPr>
      </w:pPr>
      <w:r>
        <w:rPr>
          <w:b/>
          <w:bCs/>
        </w:rPr>
        <w:t>СТО НОПРИЗ П-020</w:t>
      </w:r>
      <w:r w:rsidR="00165BF5" w:rsidRPr="005E5A41">
        <w:rPr>
          <w:b/>
          <w:bCs/>
        </w:rPr>
        <w:t>-20__</w:t>
      </w:r>
    </w:p>
    <w:p w:rsidR="00165BF5" w:rsidRPr="005E5A41" w:rsidRDefault="00165BF5" w:rsidP="00165BF5">
      <w:pPr>
        <w:pStyle w:val="6"/>
        <w:spacing w:before="0" w:line="360" w:lineRule="auto"/>
        <w:rPr>
          <w:rFonts w:ascii="Times New Roman" w:hAnsi="Times New Roman"/>
          <w:b/>
          <w:bCs/>
          <w:color w:val="auto"/>
          <w:u w:val="single"/>
        </w:rPr>
      </w:pPr>
    </w:p>
    <w:p w:rsidR="00165BF5" w:rsidRPr="005E5A41" w:rsidRDefault="00165BF5" w:rsidP="00165BF5">
      <w:pPr>
        <w:spacing w:line="360" w:lineRule="auto"/>
        <w:jc w:val="center"/>
      </w:pPr>
      <w:r w:rsidRPr="005E5A41">
        <w:t>Первая редакция</w:t>
      </w: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/>
    <w:p w:rsidR="00165BF5" w:rsidRPr="005E5A41" w:rsidRDefault="00165BF5" w:rsidP="00165BF5">
      <w:pPr>
        <w:pStyle w:val="ad"/>
        <w:spacing w:line="240" w:lineRule="auto"/>
      </w:pPr>
    </w:p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>
      <w:pPr>
        <w:pBdr>
          <w:top w:val="double" w:sz="4" w:space="1" w:color="auto"/>
        </w:pBdr>
        <w:jc w:val="center"/>
        <w:rPr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b w:val="0"/>
          <w:sz w:val="28"/>
          <w:szCs w:val="28"/>
        </w:rPr>
      </w:pPr>
      <w:r w:rsidRPr="005E5A41">
        <w:rPr>
          <w:b w:val="0"/>
          <w:sz w:val="28"/>
          <w:szCs w:val="28"/>
        </w:rPr>
        <w:t>Ассоциация саморегулируемых организаций Общероссийская негосударственная некоммерческая организация – общероссийское межотраслевое объединение работодателей «Национальное объединение саморегулируемых организаций, основанных на членстве лиц, выполняющих инженерные изыскания, и саморегулируемых организаций, основанных на членстве лиц, осуществляющих подготовку проектной документации»</w:t>
      </w:r>
    </w:p>
    <w:p w:rsidR="00165BF5" w:rsidRPr="005E5A41" w:rsidRDefault="00165BF5" w:rsidP="00165BF5">
      <w:pPr>
        <w:jc w:val="center"/>
      </w:pP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</w:pPr>
      <w:r w:rsidRPr="005E5A41">
        <w:t>Москва 2019</w:t>
      </w: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  <w:sectPr w:rsidR="00165BF5" w:rsidRPr="005E5A41" w:rsidSect="00B211CA">
          <w:headerReference w:type="even" r:id="rId9"/>
          <w:headerReference w:type="default" r:id="rId10"/>
          <w:footerReference w:type="even" r:id="rId11"/>
          <w:type w:val="nextColumn"/>
          <w:pgSz w:w="11905" w:h="16837"/>
          <w:pgMar w:top="1134" w:right="1134" w:bottom="1134" w:left="1701" w:header="0" w:footer="706" w:gutter="0"/>
          <w:cols w:space="720"/>
          <w:noEndnote/>
          <w:titlePg/>
          <w:docGrid w:linePitch="360"/>
        </w:sectPr>
      </w:pPr>
    </w:p>
    <w:p w:rsidR="00165BF5" w:rsidRPr="005E5A41" w:rsidRDefault="00165BF5" w:rsidP="00165BF5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Предисловие</w:t>
      </w:r>
    </w:p>
    <w:p w:rsidR="00165BF5" w:rsidRPr="005E5A41" w:rsidRDefault="00165BF5" w:rsidP="00165BF5">
      <w:pPr>
        <w:spacing w:line="360" w:lineRule="auto"/>
      </w:pPr>
    </w:p>
    <w:tbl>
      <w:tblPr>
        <w:tblW w:w="9356" w:type="dxa"/>
        <w:tblInd w:w="-34" w:type="dxa"/>
        <w:tblLook w:val="01E0" w:firstRow="1" w:lastRow="1" w:firstColumn="1" w:lastColumn="1" w:noHBand="0" w:noVBand="0"/>
      </w:tblPr>
      <w:tblGrid>
        <w:gridCol w:w="567"/>
        <w:gridCol w:w="3402"/>
        <w:gridCol w:w="5387"/>
      </w:tblGrid>
      <w:tr w:rsidR="00165BF5" w:rsidRPr="005E5A41" w:rsidTr="00A34903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РАЗРАБОТАН</w:t>
            </w:r>
          </w:p>
        </w:tc>
        <w:tc>
          <w:tcPr>
            <w:tcW w:w="5387" w:type="dxa"/>
          </w:tcPr>
          <w:p w:rsidR="00165BF5" w:rsidRPr="005E5A41" w:rsidRDefault="00EA71B3" w:rsidP="00EA71B3">
            <w:pPr>
              <w:spacing w:line="360" w:lineRule="auto"/>
            </w:pPr>
            <w:r w:rsidRPr="00EA71B3">
              <w:t>Общество</w:t>
            </w:r>
            <w:r>
              <w:t>м</w:t>
            </w:r>
            <w:r w:rsidRPr="00EA71B3">
              <w:t xml:space="preserve"> с ограниченной ответственностью «Национальный образовательный центр» </w:t>
            </w:r>
          </w:p>
        </w:tc>
      </w:tr>
      <w:tr w:rsidR="00165BF5" w:rsidRPr="005E5A41" w:rsidTr="00A34903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387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A34903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proofErr w:type="gramStart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ПРЕДСТАВЛЕН</w:t>
            </w:r>
            <w:proofErr w:type="gramEnd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 xml:space="preserve"> НА УТВЕРЖДЕНИЕ</w:t>
            </w:r>
          </w:p>
        </w:tc>
        <w:tc>
          <w:tcPr>
            <w:tcW w:w="5387" w:type="dxa"/>
          </w:tcPr>
          <w:p w:rsidR="00165BF5" w:rsidRPr="005E5A41" w:rsidRDefault="008319AE" w:rsidP="008319AE">
            <w:pPr>
              <w:spacing w:line="360" w:lineRule="auto"/>
            </w:pPr>
            <w:r w:rsidRPr="005E5A41">
              <w:t>Комитетом по конструктивным, инженерным и технологическим системам</w:t>
            </w:r>
            <w:r w:rsidR="00165BF5" w:rsidRPr="005E5A41">
              <w:t xml:space="preserve"> Национального объединения изыскателей и проектировщиков</w:t>
            </w:r>
          </w:p>
        </w:tc>
      </w:tr>
      <w:tr w:rsidR="00165BF5" w:rsidRPr="005E5A41" w:rsidTr="00A34903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387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A34903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gramStart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УТВЕРЖДЁН</w:t>
            </w:r>
            <w:proofErr w:type="gramEnd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 xml:space="preserve"> И ВВЕДЕН В ДЕЙСТВИЕ</w:t>
            </w:r>
          </w:p>
          <w:p w:rsidR="00165BF5" w:rsidRPr="005E5A41" w:rsidRDefault="00165BF5" w:rsidP="00165BF5">
            <w:pPr>
              <w:spacing w:line="360" w:lineRule="auto"/>
            </w:pPr>
          </w:p>
        </w:tc>
        <w:tc>
          <w:tcPr>
            <w:tcW w:w="5387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5E5A41">
              <w:rPr>
                <w:sz w:val="28"/>
                <w:szCs w:val="28"/>
              </w:rPr>
              <w:t>Решением Совета Национального объединения изыскателей и проектировщиков</w:t>
            </w:r>
          </w:p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от «__» ___________ 20__ Протокол № __</w:t>
            </w:r>
          </w:p>
        </w:tc>
      </w:tr>
      <w:tr w:rsidR="00165BF5" w:rsidRPr="005E5A41" w:rsidTr="00A34903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387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</w:p>
        </w:tc>
      </w:tr>
      <w:tr w:rsidR="00165BF5" w:rsidRPr="005E5A41" w:rsidTr="00A34903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ВВЕДЕН</w:t>
            </w:r>
          </w:p>
        </w:tc>
        <w:tc>
          <w:tcPr>
            <w:tcW w:w="538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ВПЕРВЫЕ</w:t>
            </w:r>
          </w:p>
        </w:tc>
      </w:tr>
    </w:tbl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pStyle w:val="a9"/>
        <w:jc w:val="right"/>
        <w:rPr>
          <w:sz w:val="28"/>
          <w:szCs w:val="28"/>
        </w:rPr>
      </w:pPr>
      <w:r w:rsidRPr="005E5A41">
        <w:rPr>
          <w:sz w:val="28"/>
          <w:szCs w:val="28"/>
        </w:rPr>
        <w:t>© Национальное объединение изыскателей и проектировщиков, 2019</w:t>
      </w:r>
    </w:p>
    <w:p w:rsidR="00165BF5" w:rsidRPr="005E5A41" w:rsidRDefault="00165BF5" w:rsidP="00165BF5">
      <w:pPr>
        <w:pStyle w:val="a9"/>
        <w:spacing w:line="240" w:lineRule="auto"/>
        <w:rPr>
          <w:sz w:val="28"/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jc w:val="center"/>
        <w:rPr>
          <w:i/>
          <w:szCs w:val="24"/>
        </w:rPr>
      </w:pPr>
      <w:r w:rsidRPr="005E5A41">
        <w:rPr>
          <w:i/>
          <w:szCs w:val="24"/>
        </w:rPr>
        <w:t>Распространение настоящего стандарта осуществляется в соответствии с действующим законодательством и с соблюдением правил,</w:t>
      </w:r>
    </w:p>
    <w:p w:rsidR="00165BF5" w:rsidRPr="005E5A41" w:rsidRDefault="00165BF5" w:rsidP="00165BF5">
      <w:pPr>
        <w:jc w:val="center"/>
        <w:rPr>
          <w:i/>
          <w:sz w:val="24"/>
          <w:szCs w:val="24"/>
        </w:rPr>
      </w:pPr>
      <w:r w:rsidRPr="005E5A41">
        <w:rPr>
          <w:i/>
          <w:sz w:val="24"/>
          <w:szCs w:val="24"/>
        </w:rPr>
        <w:t>установленных Национальным объединением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</w:rPr>
      </w:pPr>
      <w:r w:rsidRPr="005E5A41">
        <w:rPr>
          <w:i/>
          <w:sz w:val="24"/>
          <w:szCs w:val="24"/>
        </w:rPr>
        <w:br w:type="column"/>
      </w:r>
      <w:r w:rsidRPr="005E5A41">
        <w:rPr>
          <w:b/>
          <w:sz w:val="32"/>
        </w:rPr>
        <w:lastRenderedPageBreak/>
        <w:t>Содержание</w:t>
      </w:r>
    </w:p>
    <w:p w:rsidR="006C5F30" w:rsidRPr="005E5A41" w:rsidRDefault="006C5F30" w:rsidP="00724F20">
      <w:pPr>
        <w:spacing w:line="360" w:lineRule="auto"/>
        <w:jc w:val="both"/>
        <w:rPr>
          <w:b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"/>
        <w:gridCol w:w="8378"/>
        <w:gridCol w:w="407"/>
      </w:tblGrid>
      <w:tr w:rsidR="00B567AF" w:rsidRPr="001E1391" w:rsidTr="00A34903">
        <w:trPr>
          <w:jc w:val="center"/>
        </w:trPr>
        <w:tc>
          <w:tcPr>
            <w:tcW w:w="503" w:type="dxa"/>
          </w:tcPr>
          <w:p w:rsidR="00B567AF" w:rsidRPr="009F6D81" w:rsidRDefault="00B567AF" w:rsidP="00265791">
            <w:pPr>
              <w:spacing w:line="360" w:lineRule="auto"/>
              <w:jc w:val="both"/>
            </w:pPr>
          </w:p>
        </w:tc>
        <w:tc>
          <w:tcPr>
            <w:tcW w:w="8378" w:type="dxa"/>
          </w:tcPr>
          <w:p w:rsidR="00B567AF" w:rsidRPr="001E1391" w:rsidRDefault="00B567AF" w:rsidP="00265791">
            <w:pPr>
              <w:spacing w:line="360" w:lineRule="auto"/>
              <w:jc w:val="both"/>
            </w:pPr>
            <w:r w:rsidRPr="001E1391">
              <w:t>Введение.</w:t>
            </w:r>
          </w:p>
        </w:tc>
        <w:tc>
          <w:tcPr>
            <w:tcW w:w="407" w:type="dxa"/>
          </w:tcPr>
          <w:p w:rsidR="00B567AF" w:rsidRPr="001E1391" w:rsidRDefault="00B567AF" w:rsidP="00265791">
            <w:pPr>
              <w:spacing w:line="360" w:lineRule="auto"/>
              <w:jc w:val="both"/>
            </w:pPr>
          </w:p>
        </w:tc>
      </w:tr>
      <w:tr w:rsidR="00B567AF" w:rsidRPr="001E1391" w:rsidTr="00A34903">
        <w:trPr>
          <w:jc w:val="center"/>
        </w:trPr>
        <w:tc>
          <w:tcPr>
            <w:tcW w:w="503" w:type="dxa"/>
          </w:tcPr>
          <w:p w:rsidR="00B567AF" w:rsidRPr="001E1391" w:rsidRDefault="00B567AF" w:rsidP="00265791">
            <w:pPr>
              <w:spacing w:line="360" w:lineRule="auto"/>
              <w:jc w:val="both"/>
            </w:pPr>
            <w:r w:rsidRPr="001E1391">
              <w:t>1.</w:t>
            </w:r>
          </w:p>
        </w:tc>
        <w:tc>
          <w:tcPr>
            <w:tcW w:w="8378" w:type="dxa"/>
          </w:tcPr>
          <w:p w:rsidR="00B567AF" w:rsidRPr="001E1391" w:rsidRDefault="00B567AF" w:rsidP="00265791">
            <w:pPr>
              <w:spacing w:line="360" w:lineRule="auto"/>
              <w:jc w:val="both"/>
            </w:pPr>
            <w:r w:rsidRPr="001E1391">
              <w:t>Область применения…………………………………………………1</w:t>
            </w:r>
          </w:p>
        </w:tc>
        <w:tc>
          <w:tcPr>
            <w:tcW w:w="407" w:type="dxa"/>
          </w:tcPr>
          <w:p w:rsidR="00B567AF" w:rsidRPr="001E1391" w:rsidRDefault="00B567AF" w:rsidP="00265791">
            <w:pPr>
              <w:spacing w:line="360" w:lineRule="auto"/>
              <w:jc w:val="both"/>
            </w:pPr>
          </w:p>
        </w:tc>
      </w:tr>
      <w:tr w:rsidR="00B567AF" w:rsidRPr="001E1391" w:rsidTr="00A34903">
        <w:trPr>
          <w:jc w:val="center"/>
        </w:trPr>
        <w:tc>
          <w:tcPr>
            <w:tcW w:w="503" w:type="dxa"/>
          </w:tcPr>
          <w:p w:rsidR="00B567AF" w:rsidRPr="001E1391" w:rsidRDefault="00B567AF" w:rsidP="00265791">
            <w:pPr>
              <w:spacing w:line="360" w:lineRule="auto"/>
              <w:jc w:val="both"/>
            </w:pPr>
            <w:r w:rsidRPr="001E1391">
              <w:t>2.</w:t>
            </w:r>
          </w:p>
        </w:tc>
        <w:tc>
          <w:tcPr>
            <w:tcW w:w="8378" w:type="dxa"/>
          </w:tcPr>
          <w:p w:rsidR="00B567AF" w:rsidRPr="001E1391" w:rsidRDefault="00B567AF" w:rsidP="00265791">
            <w:pPr>
              <w:spacing w:line="360" w:lineRule="auto"/>
              <w:jc w:val="both"/>
            </w:pPr>
            <w:r w:rsidRPr="001E1391">
              <w:t>Нормативные ссылки…………………………………………………1</w:t>
            </w:r>
          </w:p>
        </w:tc>
        <w:tc>
          <w:tcPr>
            <w:tcW w:w="407" w:type="dxa"/>
          </w:tcPr>
          <w:p w:rsidR="00B567AF" w:rsidRPr="001E1391" w:rsidRDefault="00B567AF" w:rsidP="00265791">
            <w:pPr>
              <w:spacing w:line="360" w:lineRule="auto"/>
              <w:jc w:val="both"/>
            </w:pPr>
          </w:p>
        </w:tc>
      </w:tr>
      <w:tr w:rsidR="00B567AF" w:rsidRPr="001E1391" w:rsidTr="00A34903">
        <w:trPr>
          <w:jc w:val="center"/>
        </w:trPr>
        <w:tc>
          <w:tcPr>
            <w:tcW w:w="503" w:type="dxa"/>
          </w:tcPr>
          <w:p w:rsidR="00B567AF" w:rsidRPr="001E1391" w:rsidRDefault="00B567AF" w:rsidP="00265791">
            <w:pPr>
              <w:spacing w:line="360" w:lineRule="auto"/>
              <w:jc w:val="both"/>
            </w:pPr>
            <w:r w:rsidRPr="001E1391">
              <w:t>3.</w:t>
            </w:r>
          </w:p>
        </w:tc>
        <w:tc>
          <w:tcPr>
            <w:tcW w:w="8378" w:type="dxa"/>
          </w:tcPr>
          <w:p w:rsidR="00B567AF" w:rsidRPr="005549CB" w:rsidRDefault="00B567AF" w:rsidP="005549CB">
            <w:pPr>
              <w:spacing w:line="360" w:lineRule="auto"/>
              <w:jc w:val="both"/>
            </w:pPr>
            <w:r w:rsidRPr="001E1391">
              <w:t>Термины и определения</w:t>
            </w:r>
            <w:r w:rsidR="005549CB">
              <w:t>, обозначения и сокращения………………</w:t>
            </w:r>
            <w:r w:rsidR="00DC303D" w:rsidRPr="005549CB">
              <w:t>3</w:t>
            </w:r>
          </w:p>
        </w:tc>
        <w:tc>
          <w:tcPr>
            <w:tcW w:w="407" w:type="dxa"/>
          </w:tcPr>
          <w:p w:rsidR="00B567AF" w:rsidRPr="001E1391" w:rsidRDefault="00B567AF" w:rsidP="00265791">
            <w:pPr>
              <w:spacing w:line="360" w:lineRule="auto"/>
              <w:jc w:val="both"/>
            </w:pPr>
          </w:p>
        </w:tc>
      </w:tr>
      <w:tr w:rsidR="00B567AF" w:rsidRPr="001E1391" w:rsidTr="00A34903">
        <w:trPr>
          <w:jc w:val="center"/>
        </w:trPr>
        <w:tc>
          <w:tcPr>
            <w:tcW w:w="503" w:type="dxa"/>
          </w:tcPr>
          <w:p w:rsidR="00B567AF" w:rsidRPr="001E1391" w:rsidRDefault="00B567AF" w:rsidP="00265791">
            <w:pPr>
              <w:spacing w:line="360" w:lineRule="auto"/>
              <w:jc w:val="both"/>
            </w:pPr>
            <w:r w:rsidRPr="001E1391">
              <w:t>4.</w:t>
            </w:r>
          </w:p>
        </w:tc>
        <w:tc>
          <w:tcPr>
            <w:tcW w:w="8378" w:type="dxa"/>
          </w:tcPr>
          <w:p w:rsidR="00B567AF" w:rsidRPr="001E1391" w:rsidRDefault="00B567AF" w:rsidP="00760E22">
            <w:pPr>
              <w:tabs>
                <w:tab w:val="left" w:pos="381"/>
              </w:tabs>
              <w:spacing w:line="360" w:lineRule="auto"/>
              <w:jc w:val="both"/>
            </w:pPr>
            <w:r w:rsidRPr="001E1391">
              <w:t>Общие положения</w:t>
            </w:r>
            <w:r w:rsidR="00760E22" w:rsidRPr="001E1391">
              <w:t xml:space="preserve"> по подготовке «П</w:t>
            </w:r>
            <w:r w:rsidR="008744BE" w:rsidRPr="001E1391">
              <w:t>роектной</w:t>
            </w:r>
            <w:r w:rsidR="00760E22" w:rsidRPr="001E1391">
              <w:t>» и «Рабочей»</w:t>
            </w:r>
            <w:r w:rsidR="008744BE" w:rsidRPr="001E1391">
              <w:t xml:space="preserve"> документации </w:t>
            </w:r>
            <w:r w:rsidR="00760E22" w:rsidRPr="001E1391">
              <w:t xml:space="preserve">внутренних систем газоснабжения </w:t>
            </w:r>
            <w:r w:rsidR="008744BE" w:rsidRPr="001E1391">
              <w:t>технологических установок, котельных и малых теплоэлектроцентралей</w:t>
            </w:r>
            <w:r w:rsidR="00E557AB" w:rsidRPr="001E1391">
              <w:t>...</w:t>
            </w:r>
            <w:r w:rsidR="006B1FA7" w:rsidRPr="001E1391">
              <w:t>.................................................................</w:t>
            </w:r>
            <w:r w:rsidR="00DC303D" w:rsidRPr="001E1391">
              <w:t>4</w:t>
            </w:r>
          </w:p>
        </w:tc>
        <w:tc>
          <w:tcPr>
            <w:tcW w:w="407" w:type="dxa"/>
          </w:tcPr>
          <w:p w:rsidR="00B567AF" w:rsidRPr="001E1391" w:rsidRDefault="00B567AF" w:rsidP="00265791">
            <w:pPr>
              <w:spacing w:line="360" w:lineRule="auto"/>
              <w:jc w:val="both"/>
            </w:pPr>
          </w:p>
        </w:tc>
      </w:tr>
      <w:tr w:rsidR="00B567AF" w:rsidRPr="001E1391" w:rsidTr="00A34903">
        <w:trPr>
          <w:jc w:val="center"/>
        </w:trPr>
        <w:tc>
          <w:tcPr>
            <w:tcW w:w="503" w:type="dxa"/>
          </w:tcPr>
          <w:p w:rsidR="00B567AF" w:rsidRPr="001E1391" w:rsidRDefault="005549CB" w:rsidP="00265791">
            <w:pPr>
              <w:spacing w:line="360" w:lineRule="auto"/>
              <w:jc w:val="both"/>
            </w:pPr>
            <w:r>
              <w:t>5</w:t>
            </w:r>
            <w:r w:rsidR="00B567AF" w:rsidRPr="001E1391">
              <w:t>.</w:t>
            </w:r>
          </w:p>
        </w:tc>
        <w:tc>
          <w:tcPr>
            <w:tcW w:w="8378" w:type="dxa"/>
          </w:tcPr>
          <w:p w:rsidR="00B567AF" w:rsidRPr="001E1391" w:rsidRDefault="00B567AF" w:rsidP="00A34903">
            <w:pPr>
              <w:spacing w:line="360" w:lineRule="auto"/>
              <w:jc w:val="both"/>
            </w:pPr>
            <w:r w:rsidRPr="001E1391">
              <w:t xml:space="preserve">Контроль качества работ по подготовке </w:t>
            </w:r>
            <w:r w:rsidR="00760E22" w:rsidRPr="001E1391">
              <w:t xml:space="preserve">«Проектной» и «Рабочей» </w:t>
            </w:r>
            <w:r w:rsidRPr="001E1391">
              <w:t>документации</w:t>
            </w:r>
            <w:r w:rsidR="00DC303D" w:rsidRPr="001E1391">
              <w:t>…………………………………………………………</w:t>
            </w:r>
            <w:r w:rsidR="00A34903">
              <w:t>8</w:t>
            </w:r>
          </w:p>
        </w:tc>
        <w:tc>
          <w:tcPr>
            <w:tcW w:w="407" w:type="dxa"/>
          </w:tcPr>
          <w:p w:rsidR="00B567AF" w:rsidRPr="001E1391" w:rsidRDefault="00B567AF" w:rsidP="00265791">
            <w:pPr>
              <w:spacing w:line="360" w:lineRule="auto"/>
              <w:jc w:val="both"/>
            </w:pPr>
          </w:p>
        </w:tc>
      </w:tr>
      <w:tr w:rsidR="00B567AF" w:rsidRPr="009F6D81" w:rsidTr="00A34903">
        <w:trPr>
          <w:jc w:val="center"/>
        </w:trPr>
        <w:tc>
          <w:tcPr>
            <w:tcW w:w="503" w:type="dxa"/>
          </w:tcPr>
          <w:p w:rsidR="00B567AF" w:rsidRPr="001E1391" w:rsidRDefault="00B567AF" w:rsidP="00265791">
            <w:pPr>
              <w:spacing w:line="360" w:lineRule="auto"/>
              <w:jc w:val="both"/>
            </w:pPr>
          </w:p>
        </w:tc>
        <w:tc>
          <w:tcPr>
            <w:tcW w:w="8378" w:type="dxa"/>
          </w:tcPr>
          <w:p w:rsidR="00B567AF" w:rsidRPr="00DC303D" w:rsidRDefault="00B567AF" w:rsidP="00A34903">
            <w:pPr>
              <w:spacing w:line="360" w:lineRule="auto"/>
              <w:jc w:val="both"/>
            </w:pPr>
            <w:r w:rsidRPr="001E1391">
              <w:t>Библи</w:t>
            </w:r>
            <w:r w:rsidR="006B1FA7" w:rsidRPr="001E1391">
              <w:t>ография…………………………………………………………</w:t>
            </w:r>
            <w:r w:rsidR="00A34903">
              <w:t>9</w:t>
            </w:r>
          </w:p>
        </w:tc>
        <w:tc>
          <w:tcPr>
            <w:tcW w:w="407" w:type="dxa"/>
          </w:tcPr>
          <w:p w:rsidR="00B567AF" w:rsidRPr="009F6D81" w:rsidRDefault="00B567AF" w:rsidP="00265791">
            <w:pPr>
              <w:spacing w:line="360" w:lineRule="auto"/>
              <w:jc w:val="both"/>
            </w:pPr>
          </w:p>
        </w:tc>
      </w:tr>
    </w:tbl>
    <w:p w:rsidR="00A34903" w:rsidRDefault="00A34903" w:rsidP="00724F20">
      <w:pPr>
        <w:spacing w:line="360" w:lineRule="auto"/>
        <w:jc w:val="both"/>
        <w:rPr>
          <w:sz w:val="32"/>
          <w:szCs w:val="32"/>
        </w:rPr>
      </w:pPr>
    </w:p>
    <w:p w:rsidR="006C5F30" w:rsidRPr="005E5A41" w:rsidRDefault="006C5F30" w:rsidP="00724F20">
      <w:pPr>
        <w:spacing w:line="360" w:lineRule="auto"/>
        <w:jc w:val="both"/>
      </w:pPr>
      <w:bookmarkStart w:id="0" w:name="_GoBack"/>
      <w:bookmarkEnd w:id="0"/>
      <w:r w:rsidRPr="005E5A41">
        <w:br w:type="page"/>
      </w:r>
    </w:p>
    <w:p w:rsidR="00D11C6E" w:rsidRPr="005E5A41" w:rsidRDefault="00165BF5" w:rsidP="00A96379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Введение</w:t>
      </w:r>
    </w:p>
    <w:p w:rsidR="00165BF5" w:rsidRPr="005E5A41" w:rsidRDefault="00165BF5" w:rsidP="00A96379">
      <w:pPr>
        <w:spacing w:line="360" w:lineRule="auto"/>
        <w:jc w:val="center"/>
        <w:rPr>
          <w:b/>
          <w:sz w:val="32"/>
        </w:rPr>
      </w:pPr>
    </w:p>
    <w:p w:rsidR="001E1391" w:rsidRDefault="001E1391" w:rsidP="001E1391">
      <w:pPr>
        <w:spacing w:line="360" w:lineRule="auto"/>
        <w:ind w:firstLine="708"/>
        <w:jc w:val="both"/>
      </w:pPr>
      <w:r w:rsidRPr="00BB6059">
        <w:t xml:space="preserve">Настоящий стандарт разработан в целях реализации требований  </w:t>
      </w:r>
      <w:r w:rsidRPr="00BB6059">
        <w:rPr>
          <w:bCs/>
        </w:rPr>
        <w:t xml:space="preserve">Градостроительного кодекса Российской Федерации [1] о необходимости </w:t>
      </w:r>
      <w:r w:rsidRPr="00BB6059">
        <w:t>разработки и утверждения Национальным объединением изыскателей и проектировщиков стандартов на процессы выполнения работ по подготовке проектной документации.</w:t>
      </w:r>
    </w:p>
    <w:p w:rsidR="00E012EC" w:rsidRPr="00E012EC" w:rsidRDefault="00E012EC" w:rsidP="00E012EC">
      <w:pPr>
        <w:spacing w:line="360" w:lineRule="auto"/>
        <w:ind w:firstLine="708"/>
        <w:jc w:val="both"/>
      </w:pPr>
      <w:r w:rsidRPr="00E012EC">
        <w:t xml:space="preserve">Настоящий стандарт распространяется на разработку документации на внутренние системы газоснабжения для </w:t>
      </w:r>
      <w:r w:rsidRPr="00E012EC">
        <w:rPr>
          <w:bCs/>
          <w:spacing w:val="2"/>
        </w:rPr>
        <w:t>внутренних газопроводов сети газопотребления.</w:t>
      </w:r>
    </w:p>
    <w:p w:rsidR="00760E22" w:rsidRDefault="00760E22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1E1391" w:rsidRDefault="001E1391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</w:pPr>
    </w:p>
    <w:p w:rsidR="00A34903" w:rsidRDefault="00A34903" w:rsidP="008319AE">
      <w:pPr>
        <w:numPr>
          <w:ilvl w:val="12"/>
          <w:numId w:val="0"/>
        </w:numPr>
        <w:jc w:val="center"/>
        <w:rPr>
          <w:rFonts w:eastAsia="Times New Roman"/>
          <w:lang w:eastAsia="ru-RU"/>
        </w:rPr>
        <w:sectPr w:rsidR="00A34903" w:rsidSect="00A34903">
          <w:headerReference w:type="default" r:id="rId12"/>
          <w:footerReference w:type="even" r:id="rId13"/>
          <w:footerReference w:type="default" r:id="rId14"/>
          <w:type w:val="nextColumn"/>
          <w:pgSz w:w="11906" w:h="16838"/>
          <w:pgMar w:top="1134" w:right="1133" w:bottom="1134" w:left="1701" w:header="709" w:footer="709" w:gutter="0"/>
          <w:pgNumType w:fmt="upperRoman"/>
          <w:cols w:space="708"/>
          <w:docGrid w:linePitch="381"/>
        </w:sectPr>
      </w:pP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lastRenderedPageBreak/>
        <w:t xml:space="preserve">СТАНДАРТ НАЦИОНАЛЬНОГО ОБЪЕДИНЕНИЯ </w:t>
      </w: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EE4AD0" w:rsidP="008319AE">
      <w:pPr>
        <w:spacing w:line="360" w:lineRule="auto"/>
        <w:jc w:val="both"/>
        <w:rPr>
          <w:rFonts w:eastAsia="Calibri"/>
        </w:rPr>
      </w:pPr>
      <w:r>
        <w:rPr>
          <w:rFonts w:eastAsia="Calibri"/>
          <w:noProof/>
          <w:lang w:eastAsia="ru-RU"/>
        </w:rPr>
        <w:pict>
          <v:line id="Прямая соединительная линия 141" o:spid="_x0000_s1026" style="position:absolute;left:0;text-align:left;z-index:251666432;visibility:visible;mso-position-horizontal-relative:margin" from="-2.65pt,13.25pt" to="46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" strokeweight=".53mm">
            <v:stroke joinstyle="miter"/>
            <w10:wrap anchorx="margin"/>
          </v:line>
        </w:pic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 xml:space="preserve">Система стандартизации Национального объединения </w: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Default="008319AE" w:rsidP="008319AE">
      <w:pPr>
        <w:jc w:val="both"/>
        <w:rPr>
          <w:rFonts w:eastAsia="Calibri"/>
          <w:sz w:val="22"/>
          <w:szCs w:val="22"/>
        </w:rPr>
      </w:pPr>
    </w:p>
    <w:p w:rsidR="008744BE" w:rsidRDefault="008744BE" w:rsidP="008744BE">
      <w:pPr>
        <w:spacing w:line="360" w:lineRule="auto"/>
        <w:jc w:val="center"/>
        <w:rPr>
          <w:rStyle w:val="FontStyle30"/>
          <w:b/>
          <w:caps/>
          <w:sz w:val="28"/>
          <w:szCs w:val="28"/>
        </w:rPr>
      </w:pPr>
      <w:r w:rsidRPr="00382691">
        <w:rPr>
          <w:rStyle w:val="FontStyle30"/>
          <w:b/>
          <w:caps/>
          <w:sz w:val="28"/>
          <w:szCs w:val="28"/>
        </w:rPr>
        <w:t>Процессы выполнения работ по подготовке проектной документации. Основные положения</w:t>
      </w:r>
      <w:r>
        <w:rPr>
          <w:rStyle w:val="FontStyle30"/>
          <w:b/>
          <w:caps/>
          <w:sz w:val="28"/>
          <w:szCs w:val="28"/>
        </w:rPr>
        <w:t>.</w:t>
      </w:r>
    </w:p>
    <w:p w:rsidR="00760E22" w:rsidRPr="00E557AB" w:rsidRDefault="00760E22" w:rsidP="00760E22">
      <w:pPr>
        <w:spacing w:line="360" w:lineRule="auto"/>
        <w:jc w:val="center"/>
        <w:rPr>
          <w:b/>
          <w:bCs/>
          <w:caps/>
          <w:color w:val="000000"/>
        </w:rPr>
      </w:pPr>
      <w:r w:rsidRPr="001E1391">
        <w:rPr>
          <w:b/>
          <w:caps/>
        </w:rPr>
        <w:t>ВНУТРЕННИЕ СИСТЕМЫ ГазоСНАБЖЕНИЯ технологических установок, котельных и малых теплоэлектроцентралей</w:t>
      </w:r>
    </w:p>
    <w:p w:rsidR="00E557AB" w:rsidRPr="005E5A41" w:rsidRDefault="00E557AB" w:rsidP="008319AE">
      <w:pPr>
        <w:jc w:val="both"/>
        <w:rPr>
          <w:rFonts w:eastAsia="Calibri"/>
          <w:sz w:val="22"/>
          <w:szCs w:val="22"/>
        </w:rPr>
      </w:pPr>
    </w:p>
    <w:p w:rsidR="008319AE" w:rsidRPr="005E5A41" w:rsidRDefault="00EE4AD0" w:rsidP="00B211CA">
      <w:pPr>
        <w:spacing w:line="360" w:lineRule="auto"/>
        <w:jc w:val="center"/>
        <w:rPr>
          <w:rFonts w:eastAsia="Calibri"/>
          <w:b/>
          <w:bCs/>
        </w:rPr>
      </w:pPr>
      <w:r>
        <w:rPr>
          <w:rFonts w:eastAsia="Calibri"/>
          <w:b/>
          <w:bCs/>
          <w:noProof/>
          <w:lang w:eastAsia="ru-RU"/>
        </w:rPr>
        <w:pict>
          <v:line id="Прямая соединительная линия 142" o:spid="_x0000_s1027" style="position:absolute;left:0;text-align:left;z-index:251667456;visibility:visible;mso-position-horizontal-relative:margin" from="-2.65pt,3.45pt" to="465.3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nbVwIAAGoEAAAOAAAAZHJzL2Uyb0RvYy54bWysVM1uEzEQviPxDtbe091NtyF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" strokeweight=".53mm">
            <v:stroke joinstyle="miter"/>
            <w10:wrap anchorx="margin"/>
          </v:line>
        </w:pict>
      </w:r>
    </w:p>
    <w:p w:rsidR="008319AE" w:rsidRPr="005E5A41" w:rsidRDefault="008319AE" w:rsidP="008319AE">
      <w:pPr>
        <w:spacing w:line="360" w:lineRule="auto"/>
        <w:ind w:firstLine="709"/>
        <w:jc w:val="right"/>
        <w:rPr>
          <w:rFonts w:eastAsia="Calibri"/>
          <w:bCs/>
        </w:rPr>
      </w:pPr>
      <w:r w:rsidRPr="005E5A41">
        <w:rPr>
          <w:rFonts w:eastAsia="Calibri"/>
          <w:bCs/>
        </w:rPr>
        <w:t>Дата введения – 20__ – __ – __</w:t>
      </w:r>
    </w:p>
    <w:p w:rsidR="008319AE" w:rsidRPr="005E5A41" w:rsidRDefault="008319AE" w:rsidP="008319AE">
      <w:pPr>
        <w:spacing w:line="360" w:lineRule="auto"/>
        <w:rPr>
          <w:rFonts w:eastAsia="Calibri"/>
          <w:b/>
        </w:rPr>
      </w:pPr>
    </w:p>
    <w:p w:rsidR="008319AE" w:rsidRPr="005E5A41" w:rsidRDefault="008319AE" w:rsidP="008319AE">
      <w:pPr>
        <w:tabs>
          <w:tab w:val="left" w:pos="1134"/>
        </w:tabs>
        <w:spacing w:line="360" w:lineRule="auto"/>
        <w:ind w:firstLine="709"/>
        <w:rPr>
          <w:rFonts w:eastAsia="Calibri"/>
          <w:b/>
        </w:rPr>
      </w:pPr>
      <w:r w:rsidRPr="005E5A41">
        <w:rPr>
          <w:rFonts w:eastAsia="Calibri"/>
          <w:b/>
          <w:sz w:val="32"/>
        </w:rPr>
        <w:t>1.</w:t>
      </w:r>
      <w:r w:rsidRPr="005E5A41">
        <w:rPr>
          <w:rFonts w:eastAsia="Calibri"/>
          <w:b/>
          <w:sz w:val="32"/>
        </w:rPr>
        <w:tab/>
        <w:t>Область применения</w:t>
      </w:r>
    </w:p>
    <w:p w:rsidR="002F30CD" w:rsidRDefault="00724F20" w:rsidP="00221668">
      <w:pPr>
        <w:tabs>
          <w:tab w:val="left" w:pos="381"/>
          <w:tab w:val="left" w:pos="1418"/>
        </w:tabs>
        <w:spacing w:line="360" w:lineRule="auto"/>
        <w:ind w:firstLine="709"/>
        <w:jc w:val="both"/>
      </w:pPr>
      <w:r w:rsidRPr="001E1391">
        <w:t>1.1</w:t>
      </w:r>
      <w:r w:rsidR="00EA71B3" w:rsidRPr="001E1391">
        <w:tab/>
      </w:r>
      <w:r w:rsidRPr="001E1391">
        <w:t>Настоящий стандарт распространяется на</w:t>
      </w:r>
      <w:r w:rsidR="001E1391" w:rsidRPr="001E1391">
        <w:t xml:space="preserve"> </w:t>
      </w:r>
      <w:r w:rsidR="00B567AF" w:rsidRPr="001E1391">
        <w:t xml:space="preserve">подготовку </w:t>
      </w:r>
      <w:r w:rsidR="000A7077">
        <w:t>«Проектной» и «Рабочей»</w:t>
      </w:r>
      <w:r w:rsidR="00FF60CB">
        <w:t xml:space="preserve"> </w:t>
      </w:r>
      <w:r w:rsidR="00B567AF" w:rsidRPr="001E1391">
        <w:t xml:space="preserve">документации </w:t>
      </w:r>
      <w:r w:rsidR="00760E22" w:rsidRPr="001E1391">
        <w:t>внутренних систем газоснабжения</w:t>
      </w:r>
      <w:r w:rsidR="00004942" w:rsidRPr="001E1391">
        <w:t xml:space="preserve"> технологических установок, </w:t>
      </w:r>
      <w:r w:rsidR="00E557AB" w:rsidRPr="001E1391">
        <w:t>котельных, центральных тепловых пунктов и малых теплоэлектроцентралей</w:t>
      </w:r>
      <w:r w:rsidR="001E1391">
        <w:t>.</w:t>
      </w:r>
    </w:p>
    <w:p w:rsidR="005C7D27" w:rsidRPr="005C7D27" w:rsidRDefault="005C7D27" w:rsidP="00221668">
      <w:pPr>
        <w:tabs>
          <w:tab w:val="left" w:pos="1418"/>
        </w:tabs>
        <w:spacing w:line="360" w:lineRule="auto"/>
        <w:ind w:firstLine="709"/>
        <w:jc w:val="both"/>
      </w:pPr>
      <w:r w:rsidRPr="005C7D27">
        <w:t>1.2</w:t>
      </w:r>
      <w:r w:rsidR="00EA71B3">
        <w:tab/>
      </w:r>
      <w:r>
        <w:t xml:space="preserve">Стандарт применим в целях </w:t>
      </w:r>
      <w:r w:rsidRPr="005E5A41">
        <w:rPr>
          <w:rFonts w:eastAsia="Times New Roman"/>
          <w:lang w:eastAsia="ru-RU"/>
        </w:rPr>
        <w:t>контр</w:t>
      </w:r>
      <w:r w:rsidR="000A7077">
        <w:rPr>
          <w:rFonts w:eastAsia="Times New Roman"/>
          <w:lang w:eastAsia="ru-RU"/>
        </w:rPr>
        <w:t>оля саморегулируемой организацией</w:t>
      </w:r>
      <w:r w:rsidRPr="005E5A41">
        <w:rPr>
          <w:rFonts w:eastAsia="Times New Roman"/>
          <w:lang w:eastAsia="ru-RU"/>
        </w:rPr>
        <w:t xml:space="preserve"> за деятельностью своих членов</w:t>
      </w:r>
      <w:r>
        <w:rPr>
          <w:rFonts w:eastAsia="Times New Roman"/>
          <w:lang w:eastAsia="ru-RU"/>
        </w:rPr>
        <w:t>.</w:t>
      </w:r>
    </w:p>
    <w:p w:rsidR="005E5A41" w:rsidRPr="005E5A41" w:rsidRDefault="005E5A41" w:rsidP="00A96379">
      <w:pPr>
        <w:spacing w:line="360" w:lineRule="auto"/>
        <w:jc w:val="both"/>
        <w:rPr>
          <w:b/>
        </w:rPr>
      </w:pPr>
    </w:p>
    <w:p w:rsidR="005E5A41" w:rsidRPr="005E5A41" w:rsidRDefault="005E5A41" w:rsidP="00A96379">
      <w:pPr>
        <w:spacing w:line="360" w:lineRule="auto"/>
        <w:jc w:val="both"/>
        <w:rPr>
          <w:b/>
        </w:rPr>
      </w:pPr>
    </w:p>
    <w:p w:rsidR="008319AE" w:rsidRDefault="008319AE" w:rsidP="008319AE">
      <w:pPr>
        <w:pStyle w:val="af3"/>
        <w:tabs>
          <w:tab w:val="left" w:pos="1134"/>
        </w:tabs>
        <w:spacing w:line="360" w:lineRule="auto"/>
        <w:ind w:firstLine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2.</w:t>
      </w:r>
      <w:r w:rsidRPr="005E5A41">
        <w:rPr>
          <w:rFonts w:ascii="Times New Roman" w:hAnsi="Times New Roman"/>
          <w:b/>
          <w:sz w:val="32"/>
          <w:szCs w:val="28"/>
        </w:rPr>
        <w:tab/>
        <w:t>Нормативные ссылки</w:t>
      </w:r>
    </w:p>
    <w:p w:rsidR="00FF60CB" w:rsidRPr="00FF60CB" w:rsidRDefault="00FF60CB" w:rsidP="00FF60CB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F60CB">
        <w:rPr>
          <w:rFonts w:ascii="Times New Roman" w:hAnsi="Times New Roman"/>
          <w:color w:val="2D2D2D"/>
          <w:spacing w:val="2"/>
          <w:sz w:val="28"/>
          <w:szCs w:val="28"/>
        </w:rPr>
        <w:t>В настоящем стандарте использованы ссылки на следующие стандарты и своды правил</w:t>
      </w:r>
      <w:r w:rsidR="00102BF9">
        <w:rPr>
          <w:rFonts w:ascii="Times New Roman" w:hAnsi="Times New Roman"/>
          <w:color w:val="2D2D2D"/>
          <w:spacing w:val="2"/>
          <w:sz w:val="28"/>
          <w:szCs w:val="28"/>
        </w:rPr>
        <w:t>:</w:t>
      </w:r>
    </w:p>
    <w:p w:rsidR="00EB7C29" w:rsidRPr="00D91F85" w:rsidRDefault="00EB7C29" w:rsidP="00D91F85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D91F85">
        <w:rPr>
          <w:rFonts w:ascii="Times New Roman" w:hAnsi="Times New Roman"/>
          <w:sz w:val="28"/>
          <w:szCs w:val="28"/>
        </w:rPr>
        <w:t>ГОСТ 21.001-2013. Система проектной документации для строительства. Общие положения</w:t>
      </w:r>
    </w:p>
    <w:p w:rsidR="00EB7C29" w:rsidRPr="00D91F85" w:rsidRDefault="00EB7C29" w:rsidP="00D91F85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D91F85">
        <w:rPr>
          <w:rFonts w:ascii="Times New Roman" w:hAnsi="Times New Roman"/>
          <w:sz w:val="28"/>
          <w:szCs w:val="28"/>
        </w:rPr>
        <w:t xml:space="preserve">ГОСТ 21.002-2014. Система проектной документации для строительства. </w:t>
      </w:r>
      <w:proofErr w:type="spellStart"/>
      <w:r w:rsidRPr="00D91F85">
        <w:rPr>
          <w:rFonts w:ascii="Times New Roman" w:hAnsi="Times New Roman"/>
          <w:sz w:val="28"/>
          <w:szCs w:val="28"/>
        </w:rPr>
        <w:t>Нормоконтроль</w:t>
      </w:r>
      <w:proofErr w:type="spellEnd"/>
      <w:r w:rsidRPr="00D91F85">
        <w:rPr>
          <w:rFonts w:ascii="Times New Roman" w:hAnsi="Times New Roman"/>
          <w:sz w:val="28"/>
          <w:szCs w:val="28"/>
        </w:rPr>
        <w:t xml:space="preserve"> проектной и рабочей документации </w:t>
      </w:r>
    </w:p>
    <w:p w:rsidR="001E1391" w:rsidRDefault="001E1391" w:rsidP="001E1391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Cs/>
          <w:color w:val="2D2D2D"/>
          <w:spacing w:val="2"/>
          <w:sz w:val="28"/>
          <w:szCs w:val="28"/>
        </w:rPr>
      </w:pPr>
      <w:r w:rsidRPr="001E1391">
        <w:rPr>
          <w:rFonts w:ascii="Times New Roman" w:hAnsi="Times New Roman"/>
          <w:bCs/>
          <w:sz w:val="28"/>
          <w:szCs w:val="28"/>
        </w:rPr>
        <w:lastRenderedPageBreak/>
        <w:t xml:space="preserve">ГОСТ 21.609-2014  </w:t>
      </w:r>
      <w:r w:rsidRPr="001E1391">
        <w:rPr>
          <w:rFonts w:ascii="Times New Roman" w:hAnsi="Times New Roman"/>
          <w:bCs/>
          <w:color w:val="2D2D2D"/>
          <w:spacing w:val="2"/>
          <w:sz w:val="28"/>
          <w:szCs w:val="28"/>
        </w:rPr>
        <w:t>Система проектной документации для строительства (СПДС). Правила выполнения рабочей документации внутренних систем газоснабжения</w:t>
      </w:r>
    </w:p>
    <w:p w:rsidR="00B16289" w:rsidRPr="00B16289" w:rsidRDefault="00B16289" w:rsidP="001E1391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Cs/>
          <w:color w:val="2D2D2D"/>
          <w:spacing w:val="2"/>
          <w:sz w:val="28"/>
          <w:szCs w:val="28"/>
        </w:rPr>
      </w:pPr>
      <w:r w:rsidRPr="00B16289">
        <w:rPr>
          <w:rFonts w:ascii="Times New Roman" w:hAnsi="Times New Roman"/>
          <w:bCs/>
          <w:color w:val="2D2D2D"/>
          <w:spacing w:val="2"/>
          <w:sz w:val="28"/>
          <w:szCs w:val="28"/>
        </w:rPr>
        <w:t>ГОСТ 32388-2013 Трубопроводы технологические. Нормы и методы расчета на прочность, вибрацию и сейсмические воздействия</w:t>
      </w:r>
    </w:p>
    <w:p w:rsidR="00033EC7" w:rsidRDefault="00033EC7" w:rsidP="00E012EC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D91F85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D91F85">
        <w:rPr>
          <w:rFonts w:ascii="Times New Roman" w:hAnsi="Times New Roman"/>
          <w:sz w:val="28"/>
          <w:szCs w:val="28"/>
        </w:rPr>
        <w:t>Р</w:t>
      </w:r>
      <w:proofErr w:type="gramEnd"/>
      <w:r w:rsidRPr="00D91F85">
        <w:rPr>
          <w:rFonts w:ascii="Times New Roman" w:hAnsi="Times New Roman"/>
          <w:sz w:val="28"/>
          <w:szCs w:val="28"/>
        </w:rPr>
        <w:t xml:space="preserve"> 21.1101-2013. Система проектной документации для строительства. Основные требования к проектной и рабочей документации. </w:t>
      </w:r>
    </w:p>
    <w:p w:rsidR="00004942" w:rsidRPr="00D91F85" w:rsidRDefault="00004942" w:rsidP="00D91F85">
      <w:pPr>
        <w:spacing w:line="360" w:lineRule="auto"/>
        <w:ind w:firstLine="709"/>
        <w:jc w:val="both"/>
        <w:rPr>
          <w:bCs/>
          <w:spacing w:val="2"/>
        </w:rPr>
      </w:pPr>
      <w:r w:rsidRPr="00D91F85">
        <w:rPr>
          <w:bCs/>
          <w:spacing w:val="2"/>
        </w:rPr>
        <w:t xml:space="preserve">СП 62.13330.2011 </w:t>
      </w:r>
      <w:r w:rsidR="00265791">
        <w:rPr>
          <w:bCs/>
          <w:spacing w:val="2"/>
        </w:rPr>
        <w:t>Газораспределительные системы</w:t>
      </w:r>
      <w:r w:rsidRPr="00D91F85">
        <w:rPr>
          <w:bCs/>
          <w:spacing w:val="2"/>
        </w:rPr>
        <w:t xml:space="preserve"> </w:t>
      </w:r>
    </w:p>
    <w:p w:rsidR="00E557AB" w:rsidRDefault="00265791" w:rsidP="00D91F85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Cs/>
          <w:spacing w:val="2"/>
          <w:sz w:val="28"/>
          <w:szCs w:val="28"/>
        </w:rPr>
      </w:pPr>
      <w:r>
        <w:rPr>
          <w:rFonts w:ascii="Times New Roman" w:hAnsi="Times New Roman"/>
          <w:bCs/>
          <w:spacing w:val="2"/>
          <w:sz w:val="28"/>
          <w:szCs w:val="28"/>
        </w:rPr>
        <w:t>СП 89.13330.2016 Котельные установки</w:t>
      </w:r>
    </w:p>
    <w:p w:rsidR="00B16289" w:rsidRPr="00D91F85" w:rsidRDefault="00B16289" w:rsidP="00B16289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Cs/>
          <w:spacing w:val="2"/>
          <w:sz w:val="28"/>
          <w:szCs w:val="28"/>
        </w:rPr>
      </w:pPr>
      <w:r>
        <w:rPr>
          <w:rFonts w:ascii="Times New Roman" w:hAnsi="Times New Roman"/>
          <w:bCs/>
          <w:spacing w:val="2"/>
          <w:sz w:val="28"/>
          <w:szCs w:val="28"/>
        </w:rPr>
        <w:t xml:space="preserve">СП 281.1325800.2016 Установки </w:t>
      </w:r>
      <w:proofErr w:type="spellStart"/>
      <w:r>
        <w:rPr>
          <w:rFonts w:ascii="Times New Roman" w:hAnsi="Times New Roman"/>
          <w:bCs/>
          <w:spacing w:val="2"/>
          <w:sz w:val="28"/>
          <w:szCs w:val="28"/>
        </w:rPr>
        <w:t>теплогенераторные</w:t>
      </w:r>
      <w:proofErr w:type="spellEnd"/>
      <w:r>
        <w:rPr>
          <w:rFonts w:ascii="Times New Roman" w:hAnsi="Times New Roman"/>
          <w:bCs/>
          <w:spacing w:val="2"/>
          <w:sz w:val="28"/>
          <w:szCs w:val="28"/>
        </w:rPr>
        <w:t xml:space="preserve"> мощностью до 360 кВт, интегрированные в здания. Правила проектирования и устройства.</w:t>
      </w:r>
    </w:p>
    <w:p w:rsidR="00A10869" w:rsidRDefault="00A10869" w:rsidP="00D91F85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Cs/>
          <w:spacing w:val="2"/>
          <w:sz w:val="28"/>
          <w:szCs w:val="28"/>
        </w:rPr>
      </w:pPr>
      <w:r w:rsidRPr="00D91F85">
        <w:rPr>
          <w:rFonts w:ascii="Times New Roman" w:hAnsi="Times New Roman"/>
          <w:bCs/>
          <w:spacing w:val="2"/>
          <w:sz w:val="28"/>
          <w:szCs w:val="28"/>
        </w:rPr>
        <w:t>СП 373.1325800.2018 Источники теплоснабжения автономные. Правила проектирования</w:t>
      </w:r>
    </w:p>
    <w:p w:rsidR="008319AE" w:rsidRPr="005E5A41" w:rsidRDefault="008319AE" w:rsidP="00D91F85">
      <w:pPr>
        <w:spacing w:line="360" w:lineRule="auto"/>
        <w:ind w:firstLine="709"/>
        <w:jc w:val="both"/>
        <w:rPr>
          <w:sz w:val="24"/>
          <w:szCs w:val="24"/>
        </w:rPr>
      </w:pPr>
      <w:r w:rsidRPr="00D91F85">
        <w:rPr>
          <w:rStyle w:val="72pt"/>
          <w:sz w:val="24"/>
          <w:szCs w:val="24"/>
        </w:rPr>
        <w:t>Примечание –</w:t>
      </w:r>
      <w:r w:rsidRPr="00D91F85">
        <w:rPr>
          <w:sz w:val="24"/>
          <w:szCs w:val="24"/>
        </w:rPr>
        <w:t xml:space="preserve"> При пользовании настоящим стандартом целесообразно проверить действие ссылочных </w:t>
      </w:r>
      <w:r w:rsidRPr="005E5A41">
        <w:rPr>
          <w:sz w:val="24"/>
          <w:szCs w:val="24"/>
        </w:rPr>
        <w:t>стандартов в информационной системе общего пользования -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указателям, опубликованным по состоянию на 1 января текущего года. Если ссылочный документ заменен (изменен), то при пользовании настоящим стандартом следует руководствоваться новым (измененным) документом. Если ссылочный документ отменен без замены, то положение, в котором дана ссылка на него, применяется в части, не затрагивающей эту ссылку.</w:t>
      </w:r>
    </w:p>
    <w:p w:rsidR="008319AE" w:rsidRPr="005E5A41" w:rsidRDefault="008319AE" w:rsidP="008319AE">
      <w:pPr>
        <w:spacing w:line="360" w:lineRule="auto"/>
        <w:ind w:firstLine="709"/>
        <w:jc w:val="both"/>
        <w:rPr>
          <w:b/>
        </w:rPr>
      </w:pPr>
    </w:p>
    <w:p w:rsidR="008319AE" w:rsidRPr="005C19D5" w:rsidRDefault="008319AE" w:rsidP="008319AE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28"/>
        </w:rPr>
      </w:pPr>
      <w:r w:rsidRPr="005C19D5">
        <w:rPr>
          <w:rFonts w:ascii="Times New Roman" w:hAnsi="Times New Roman"/>
          <w:b/>
          <w:sz w:val="32"/>
          <w:szCs w:val="28"/>
        </w:rPr>
        <w:t>3.</w:t>
      </w:r>
      <w:r w:rsidRPr="005C19D5">
        <w:rPr>
          <w:rFonts w:ascii="Times New Roman" w:hAnsi="Times New Roman"/>
          <w:b/>
          <w:sz w:val="32"/>
          <w:szCs w:val="28"/>
        </w:rPr>
        <w:tab/>
        <w:t>Термины и определения</w:t>
      </w:r>
      <w:r w:rsidR="001E1391">
        <w:rPr>
          <w:rFonts w:ascii="Times New Roman" w:hAnsi="Times New Roman"/>
          <w:b/>
          <w:sz w:val="32"/>
          <w:szCs w:val="28"/>
        </w:rPr>
        <w:t>, обозначения и сокращения</w:t>
      </w:r>
    </w:p>
    <w:p w:rsidR="002D59C3" w:rsidRPr="00E012EC" w:rsidRDefault="006D0742" w:rsidP="00E012EC">
      <w:pPr>
        <w:spacing w:line="360" w:lineRule="auto"/>
        <w:ind w:firstLine="709"/>
        <w:jc w:val="both"/>
      </w:pPr>
      <w:r w:rsidRPr="005C19D5">
        <w:t>В настоящем стандарте применены термины в соответствии с Градостроительным кодексом [1], со статьей 2 Федерального закона [2],</w:t>
      </w:r>
      <w:r w:rsidR="00807C8B" w:rsidRPr="005C19D5">
        <w:rPr>
          <w:spacing w:val="2"/>
        </w:rPr>
        <w:t xml:space="preserve">ГОСТ </w:t>
      </w:r>
      <w:r w:rsidR="002D59C3" w:rsidRPr="005C19D5">
        <w:rPr>
          <w:spacing w:val="2"/>
        </w:rPr>
        <w:t>21.001</w:t>
      </w:r>
      <w:r w:rsidR="002B6D1C" w:rsidRPr="005C19D5">
        <w:t>,</w:t>
      </w:r>
      <w:r w:rsidR="00B16289">
        <w:rPr>
          <w:bCs/>
          <w:spacing w:val="2"/>
        </w:rPr>
        <w:t>СП 89.13330</w:t>
      </w:r>
      <w:r w:rsidR="00203AE8" w:rsidRPr="005C19D5">
        <w:rPr>
          <w:bCs/>
        </w:rPr>
        <w:t>:</w:t>
      </w:r>
    </w:p>
    <w:p w:rsidR="00E012EC" w:rsidRPr="00E012EC" w:rsidRDefault="00E012EC" w:rsidP="00E012EC">
      <w:pPr>
        <w:spacing w:line="360" w:lineRule="auto"/>
        <w:ind w:firstLine="708"/>
        <w:jc w:val="both"/>
      </w:pPr>
      <w:r w:rsidRPr="00E012EC">
        <w:rPr>
          <w:b/>
          <w:color w:val="2D2D2D"/>
          <w:spacing w:val="2"/>
        </w:rPr>
        <w:lastRenderedPageBreak/>
        <w:t>3.1</w:t>
      </w:r>
      <w:r w:rsidRPr="00E012EC">
        <w:rPr>
          <w:color w:val="2D2D2D"/>
          <w:spacing w:val="2"/>
        </w:rPr>
        <w:t> </w:t>
      </w:r>
      <w:r w:rsidRPr="00E012EC">
        <w:rPr>
          <w:b/>
          <w:bCs/>
          <w:color w:val="2D2D2D"/>
          <w:spacing w:val="2"/>
        </w:rPr>
        <w:t>внутренний газопровод сети газопотребления:</w:t>
      </w:r>
      <w:r w:rsidRPr="00E012EC">
        <w:rPr>
          <w:color w:val="2D2D2D"/>
          <w:spacing w:val="2"/>
        </w:rPr>
        <w:t> Газопровод сети газопотребления, проложенный от внешней грани наружной конструкции здания до газоиспользующего оборудования.</w:t>
      </w:r>
    </w:p>
    <w:p w:rsidR="00E012EC" w:rsidRPr="00E012EC" w:rsidRDefault="00E012EC" w:rsidP="00E012EC">
      <w:pPr>
        <w:pStyle w:val="formattext"/>
        <w:spacing w:before="0" w:beforeAutospacing="0" w:after="0" w:afterAutospacing="0" w:line="360" w:lineRule="auto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E012EC">
        <w:rPr>
          <w:b/>
          <w:bCs/>
          <w:color w:val="2D2D2D"/>
          <w:spacing w:val="2"/>
          <w:sz w:val="28"/>
          <w:szCs w:val="28"/>
        </w:rPr>
        <w:t>3.2 внутренний газопровод (</w:t>
      </w:r>
      <w:r w:rsidRPr="00E012EC">
        <w:rPr>
          <w:sz w:val="28"/>
          <w:szCs w:val="28"/>
        </w:rPr>
        <w:t>Внутренняя система газоснабжения)</w:t>
      </w:r>
      <w:r w:rsidRPr="00E012EC">
        <w:rPr>
          <w:b/>
          <w:bCs/>
          <w:color w:val="2D2D2D"/>
          <w:spacing w:val="2"/>
          <w:sz w:val="28"/>
          <w:szCs w:val="28"/>
        </w:rPr>
        <w:t>:</w:t>
      </w:r>
      <w:r w:rsidRPr="00E012EC">
        <w:rPr>
          <w:color w:val="2D2D2D"/>
          <w:spacing w:val="2"/>
          <w:sz w:val="28"/>
          <w:szCs w:val="28"/>
        </w:rPr>
        <w:t> Газопровод, проложенный внутри здания от вводного газопровода до места установки газоиспользующего оборудования.</w:t>
      </w:r>
    </w:p>
    <w:p w:rsidR="009A1DB5" w:rsidRPr="005C19D5" w:rsidRDefault="009A1DB5" w:rsidP="00E012EC">
      <w:pPr>
        <w:spacing w:line="360" w:lineRule="auto"/>
        <w:ind w:firstLine="708"/>
        <w:jc w:val="both"/>
        <w:rPr>
          <w:b/>
        </w:rPr>
      </w:pPr>
    </w:p>
    <w:p w:rsidR="00203AE8" w:rsidRPr="005C19D5" w:rsidRDefault="00E012EC" w:rsidP="00203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567"/>
        <w:jc w:val="both"/>
        <w:rPr>
          <w:b/>
        </w:rPr>
      </w:pPr>
      <w:r>
        <w:rPr>
          <w:b/>
          <w:bCs/>
          <w:spacing w:val="2"/>
        </w:rPr>
        <w:t>3.3</w:t>
      </w:r>
      <w:r w:rsidR="00203AE8" w:rsidRPr="005C19D5">
        <w:rPr>
          <w:b/>
          <w:bCs/>
          <w:spacing w:val="2"/>
        </w:rPr>
        <w:t xml:space="preserve"> котельная установка:</w:t>
      </w:r>
      <w:r w:rsidR="00203AE8" w:rsidRPr="005C19D5">
        <w:rPr>
          <w:spacing w:val="2"/>
        </w:rPr>
        <w:t xml:space="preserve"> Котел (</w:t>
      </w:r>
      <w:proofErr w:type="spellStart"/>
      <w:r w:rsidR="00203AE8" w:rsidRPr="005C19D5">
        <w:rPr>
          <w:spacing w:val="2"/>
        </w:rPr>
        <w:t>котлоагрегат</w:t>
      </w:r>
      <w:proofErr w:type="spellEnd"/>
      <w:r w:rsidR="00203AE8" w:rsidRPr="005C19D5">
        <w:rPr>
          <w:spacing w:val="2"/>
        </w:rPr>
        <w:t xml:space="preserve">) совместно с горелочными, топочными тягодутьевыми устройствами, механизмами для удаления продуктов горения и использования тепловой </w:t>
      </w:r>
      <w:proofErr w:type="gramStart"/>
      <w:r w:rsidR="00203AE8" w:rsidRPr="005C19D5">
        <w:rPr>
          <w:spacing w:val="2"/>
        </w:rPr>
        <w:t>энергии</w:t>
      </w:r>
      <w:proofErr w:type="gramEnd"/>
      <w:r w:rsidR="00203AE8" w:rsidRPr="005C19D5">
        <w:rPr>
          <w:spacing w:val="2"/>
        </w:rPr>
        <w:t xml:space="preserve"> уходящих газов и оснащенный средствами автоматики безопасности, сигнализации, контроля и автоматического регулирования процесса выработки теплоносителя заданных параметров.</w:t>
      </w:r>
    </w:p>
    <w:p w:rsidR="00203AE8" w:rsidRPr="005C19D5" w:rsidRDefault="00203AE8" w:rsidP="00203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567"/>
        <w:jc w:val="both"/>
        <w:rPr>
          <w:b/>
        </w:rPr>
      </w:pPr>
      <w:r w:rsidRPr="005C19D5">
        <w:rPr>
          <w:spacing w:val="2"/>
        </w:rPr>
        <w:t>[</w:t>
      </w:r>
      <w:r w:rsidRPr="005C19D5">
        <w:rPr>
          <w:bCs/>
          <w:spacing w:val="2"/>
        </w:rPr>
        <w:t>СП 89.13330.2016, п.3.3</w:t>
      </w:r>
      <w:r w:rsidRPr="005C19D5">
        <w:rPr>
          <w:spacing w:val="2"/>
        </w:rPr>
        <w:t>]</w:t>
      </w:r>
    </w:p>
    <w:p w:rsidR="00203AE8" w:rsidRPr="005C19D5" w:rsidRDefault="00203AE8" w:rsidP="00203AE8">
      <w:pPr>
        <w:spacing w:line="360" w:lineRule="auto"/>
        <w:jc w:val="both"/>
        <w:rPr>
          <w:b/>
        </w:rPr>
      </w:pPr>
    </w:p>
    <w:p w:rsidR="001E1391" w:rsidRPr="00BB6059" w:rsidRDefault="00E012EC" w:rsidP="001E13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proofErr w:type="gramStart"/>
      <w:r>
        <w:rPr>
          <w:b/>
        </w:rPr>
        <w:t>3.4</w:t>
      </w:r>
      <w:r w:rsidR="001E1391" w:rsidRPr="00BB6059">
        <w:rPr>
          <w:b/>
        </w:rPr>
        <w:t xml:space="preserve"> </w:t>
      </w:r>
      <w:r w:rsidR="001E1391" w:rsidRPr="00BB6059">
        <w:rPr>
          <w:b/>
          <w:bCs/>
          <w:spacing w:val="2"/>
        </w:rPr>
        <w:t>проектная документация:</w:t>
      </w:r>
      <w:r w:rsidR="001E1391" w:rsidRPr="00BB6059">
        <w:rPr>
          <w:spacing w:val="2"/>
        </w:rPr>
        <w:t xml:space="preserve"> </w:t>
      </w:r>
      <w:r w:rsidR="001E1391" w:rsidRPr="00BB6059">
        <w:rPr>
          <w:color w:val="2D2D2D"/>
          <w:spacing w:val="2"/>
        </w:rPr>
        <w:t>документация, содержащая материалы в текстовой и графической формах и определяющую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ремонта.</w:t>
      </w:r>
      <w:proofErr w:type="gramEnd"/>
    </w:p>
    <w:p w:rsidR="001E1391" w:rsidRPr="00BB6059" w:rsidRDefault="001E1391" w:rsidP="001E13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BB6059">
        <w:t>[Градостроительный кодекс РФ, статья 48, ч.2]</w:t>
      </w:r>
    </w:p>
    <w:p w:rsidR="001E1391" w:rsidRPr="00BB6059" w:rsidRDefault="001E1391" w:rsidP="001E1391">
      <w:pPr>
        <w:spacing w:line="360" w:lineRule="auto"/>
        <w:jc w:val="both"/>
        <w:rPr>
          <w:b/>
        </w:rPr>
      </w:pPr>
    </w:p>
    <w:p w:rsidR="001E1391" w:rsidRPr="00BB6059" w:rsidRDefault="00E012EC" w:rsidP="001E13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3.5</w:t>
      </w:r>
      <w:r w:rsidR="001E1391" w:rsidRPr="00BB6059">
        <w:rPr>
          <w:b/>
        </w:rPr>
        <w:t xml:space="preserve"> </w:t>
      </w:r>
      <w:r w:rsidR="001E1391" w:rsidRPr="00BB6059">
        <w:rPr>
          <w:b/>
          <w:bCs/>
          <w:spacing w:val="2"/>
        </w:rPr>
        <w:t>рабочая документация:</w:t>
      </w:r>
      <w:r w:rsidR="001E1391" w:rsidRPr="00BB6059">
        <w:rPr>
          <w:spacing w:val="2"/>
        </w:rPr>
        <w:t xml:space="preserve"> 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изготовления строительных изделий.</w:t>
      </w:r>
    </w:p>
    <w:p w:rsidR="001E1391" w:rsidRPr="00BB6059" w:rsidRDefault="001E1391" w:rsidP="001E13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 w:rsidRPr="00BB6059">
        <w:rPr>
          <w:spacing w:val="2"/>
        </w:rPr>
        <w:lastRenderedPageBreak/>
        <w:t>[ГОСТ 21.001-2013, пункт 3.1 6]</w:t>
      </w:r>
    </w:p>
    <w:p w:rsidR="001E1391" w:rsidRPr="00265791" w:rsidRDefault="001E1391" w:rsidP="001E1391">
      <w:pPr>
        <w:spacing w:line="360" w:lineRule="auto"/>
        <w:jc w:val="both"/>
        <w:rPr>
          <w:b/>
          <w:highlight w:val="green"/>
        </w:rPr>
      </w:pPr>
    </w:p>
    <w:p w:rsidR="00203AE8" w:rsidRDefault="00E012EC" w:rsidP="001E1391">
      <w:pPr>
        <w:spacing w:line="360" w:lineRule="auto"/>
        <w:ind w:firstLine="567"/>
        <w:jc w:val="both"/>
        <w:rPr>
          <w:color w:val="2D2D2D"/>
          <w:spacing w:val="2"/>
        </w:rPr>
      </w:pPr>
      <w:r>
        <w:rPr>
          <w:b/>
          <w:bCs/>
          <w:color w:val="2D2D2D"/>
          <w:spacing w:val="2"/>
        </w:rPr>
        <w:t>3.6</w:t>
      </w:r>
      <w:r w:rsidR="00265791" w:rsidRPr="001E1391">
        <w:rPr>
          <w:b/>
          <w:bCs/>
          <w:color w:val="2D2D2D"/>
          <w:spacing w:val="2"/>
        </w:rPr>
        <w:t xml:space="preserve"> </w:t>
      </w:r>
      <w:r w:rsidR="00DA239B" w:rsidRPr="001E1391">
        <w:rPr>
          <w:b/>
          <w:bCs/>
          <w:color w:val="2D2D2D"/>
          <w:spacing w:val="2"/>
        </w:rPr>
        <w:t>Малая т</w:t>
      </w:r>
      <w:r w:rsidR="00203AE8" w:rsidRPr="001E1391">
        <w:rPr>
          <w:b/>
          <w:bCs/>
          <w:color w:val="2D2D2D"/>
          <w:spacing w:val="2"/>
        </w:rPr>
        <w:t xml:space="preserve">еплоэлектроцентраль: </w:t>
      </w:r>
      <w:r w:rsidR="00DA239B" w:rsidRPr="001E1391">
        <w:rPr>
          <w:color w:val="2D2D2D"/>
          <w:spacing w:val="2"/>
        </w:rPr>
        <w:t>установка для совместной выработки тепловой и электрической энергии суммарной мощностью менее 25МВт</w:t>
      </w:r>
    </w:p>
    <w:p w:rsidR="00203AE8" w:rsidRPr="00E012EC" w:rsidRDefault="00E012EC" w:rsidP="00E012EC">
      <w:pPr>
        <w:spacing w:line="360" w:lineRule="auto"/>
        <w:ind w:firstLine="708"/>
        <w:jc w:val="both"/>
        <w:rPr>
          <w:color w:val="2D2D2D"/>
          <w:spacing w:val="2"/>
          <w:shd w:val="clear" w:color="auto" w:fill="FFFFFF"/>
        </w:rPr>
      </w:pPr>
      <w:r w:rsidRPr="00E012EC">
        <w:rPr>
          <w:b/>
        </w:rPr>
        <w:t>3.7</w:t>
      </w:r>
      <w:r w:rsidRPr="00E012EC">
        <w:t xml:space="preserve"> </w:t>
      </w:r>
      <w:r>
        <w:rPr>
          <w:b/>
          <w:bCs/>
          <w:color w:val="2D2D2D"/>
          <w:spacing w:val="2"/>
          <w:shd w:val="clear" w:color="auto" w:fill="FFFFFF"/>
        </w:rPr>
        <w:t>С</w:t>
      </w:r>
      <w:r w:rsidRPr="00E012EC">
        <w:rPr>
          <w:b/>
          <w:bCs/>
          <w:color w:val="2D2D2D"/>
          <w:spacing w:val="2"/>
          <w:shd w:val="clear" w:color="auto" w:fill="FFFFFF"/>
        </w:rPr>
        <w:t>еть газопотребления:</w:t>
      </w:r>
      <w:r w:rsidRPr="00E012EC">
        <w:rPr>
          <w:color w:val="2D2D2D"/>
          <w:spacing w:val="2"/>
          <w:shd w:val="clear" w:color="auto" w:fill="FFFFFF"/>
        </w:rPr>
        <w:t> Технологический комплекс газовой сети потребителя, расположенный от места присоединения к сети газораспределения до газоиспользующего оборудования и состоящий из газопроводов и технических устройств на них.</w:t>
      </w:r>
    </w:p>
    <w:p w:rsidR="00080BE8" w:rsidRPr="005C19D5" w:rsidRDefault="009A1DB5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5C19D5">
        <w:rPr>
          <w:b/>
        </w:rPr>
        <w:t>3.</w:t>
      </w:r>
      <w:r w:rsidR="00E012EC">
        <w:rPr>
          <w:b/>
        </w:rPr>
        <w:t>8</w:t>
      </w:r>
      <w:r w:rsidR="00265791" w:rsidRPr="005C19D5">
        <w:rPr>
          <w:b/>
        </w:rPr>
        <w:t xml:space="preserve"> С</w:t>
      </w:r>
      <w:r w:rsidR="00080BE8" w:rsidRPr="005C19D5">
        <w:rPr>
          <w:b/>
        </w:rPr>
        <w:t>тандарт организации</w:t>
      </w:r>
      <w:r w:rsidR="006E2017" w:rsidRPr="005C19D5">
        <w:t>: Д</w:t>
      </w:r>
      <w:r w:rsidR="00080BE8" w:rsidRPr="005C19D5">
        <w:t xml:space="preserve">окумент по стандартизации, </w:t>
      </w:r>
      <w:proofErr w:type="spellStart"/>
      <w:r w:rsidR="00080BE8" w:rsidRPr="005C19D5">
        <w:t>утвержденныйюридическим</w:t>
      </w:r>
      <w:proofErr w:type="spellEnd"/>
      <w:r w:rsidR="00080BE8" w:rsidRPr="005C19D5">
        <w:t xml:space="preserve"> лицом, в том числе государственной </w:t>
      </w:r>
      <w:proofErr w:type="spellStart"/>
      <w:r w:rsidR="00080BE8" w:rsidRPr="005C19D5">
        <w:t>корпорацией</w:t>
      </w:r>
      <w:proofErr w:type="gramStart"/>
      <w:r w:rsidR="00080BE8" w:rsidRPr="005C19D5">
        <w:t>,с</w:t>
      </w:r>
      <w:proofErr w:type="gramEnd"/>
      <w:r w:rsidR="00080BE8" w:rsidRPr="005C19D5">
        <w:t>аморегулируемой</w:t>
      </w:r>
      <w:proofErr w:type="spellEnd"/>
      <w:r w:rsidR="00080BE8" w:rsidRPr="005C19D5">
        <w:t xml:space="preserve"> организацией, а также индивидуальным </w:t>
      </w:r>
      <w:proofErr w:type="spellStart"/>
      <w:r w:rsidR="00080BE8" w:rsidRPr="005C19D5">
        <w:t>предпринимателемдля</w:t>
      </w:r>
      <w:proofErr w:type="spellEnd"/>
      <w:r w:rsidR="00080BE8" w:rsidRPr="005C19D5">
        <w:t xml:space="preserve"> совершенствования производства и обеспечения качества </w:t>
      </w:r>
      <w:proofErr w:type="spellStart"/>
      <w:r w:rsidR="00080BE8" w:rsidRPr="005C19D5">
        <w:t>продукции,выполнения</w:t>
      </w:r>
      <w:proofErr w:type="spellEnd"/>
      <w:r w:rsidR="00080BE8" w:rsidRPr="005C19D5">
        <w:t xml:space="preserve"> работ, оказания услуг</w:t>
      </w:r>
      <w:r w:rsidR="006E2017" w:rsidRPr="005C19D5">
        <w:t>.</w:t>
      </w:r>
    </w:p>
    <w:p w:rsidR="006E2017" w:rsidRPr="005E5A41" w:rsidRDefault="006E2017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proofErr w:type="gramStart"/>
      <w:r w:rsidRPr="005C19D5">
        <w:t>[ФЗ от 29.06.2015 №162-ФЗ «О стандартизации в Российской Федерации», [статья 2, пункт 13]</w:t>
      </w:r>
      <w:r w:rsidRPr="005E5A41">
        <w:t xml:space="preserve"> </w:t>
      </w:r>
      <w:proofErr w:type="gramEnd"/>
    </w:p>
    <w:p w:rsidR="004D43D8" w:rsidRPr="004D43D8" w:rsidRDefault="004D43D8" w:rsidP="004D43D8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  <w:rPr>
          <w:color w:val="2D2D2D"/>
          <w:spacing w:val="2"/>
          <w:sz w:val="28"/>
          <w:szCs w:val="28"/>
        </w:rPr>
      </w:pPr>
    </w:p>
    <w:p w:rsidR="004E1DE7" w:rsidRPr="00C50D8F" w:rsidRDefault="001E1391" w:rsidP="00E012EC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color w:val="2D2D2D"/>
          <w:spacing w:val="2"/>
          <w:sz w:val="28"/>
          <w:szCs w:val="28"/>
        </w:rPr>
      </w:pPr>
      <w:r w:rsidRPr="00C50D8F">
        <w:rPr>
          <w:sz w:val="28"/>
          <w:szCs w:val="28"/>
        </w:rPr>
        <w:t>Обозначения и сокращения:</w:t>
      </w:r>
      <w:r w:rsidR="006E2017" w:rsidRPr="00C50D8F">
        <w:rPr>
          <w:sz w:val="28"/>
          <w:szCs w:val="28"/>
        </w:rPr>
        <w:tab/>
      </w:r>
    </w:p>
    <w:p w:rsidR="001E1391" w:rsidRPr="001E1391" w:rsidRDefault="001E1391" w:rsidP="001E1391">
      <w:pPr>
        <w:spacing w:line="360" w:lineRule="auto"/>
        <w:ind w:firstLine="708"/>
        <w:jc w:val="both"/>
      </w:pPr>
      <w:r w:rsidRPr="001E1391">
        <w:rPr>
          <w:b/>
        </w:rPr>
        <w:t>УУГ</w:t>
      </w:r>
      <w:r w:rsidRPr="001E1391">
        <w:t xml:space="preserve"> – Узел учета расхода газа</w:t>
      </w:r>
    </w:p>
    <w:p w:rsidR="001E1391" w:rsidRDefault="001E1391" w:rsidP="002C1054">
      <w:pPr>
        <w:spacing w:line="360" w:lineRule="auto"/>
        <w:jc w:val="both"/>
        <w:rPr>
          <w:sz w:val="32"/>
          <w:szCs w:val="32"/>
        </w:rPr>
      </w:pPr>
    </w:p>
    <w:p w:rsidR="00E557AB" w:rsidRDefault="00E557AB" w:rsidP="002C1054">
      <w:pPr>
        <w:spacing w:line="360" w:lineRule="auto"/>
        <w:jc w:val="both"/>
        <w:rPr>
          <w:sz w:val="32"/>
          <w:szCs w:val="32"/>
        </w:rPr>
      </w:pPr>
    </w:p>
    <w:p w:rsidR="009F683E" w:rsidRPr="00C656C4" w:rsidRDefault="00E500CE" w:rsidP="00B567AF">
      <w:pPr>
        <w:pStyle w:val="ad"/>
        <w:ind w:firstLine="709"/>
        <w:jc w:val="both"/>
        <w:rPr>
          <w:sz w:val="32"/>
          <w:szCs w:val="32"/>
        </w:rPr>
      </w:pPr>
      <w:r w:rsidRPr="001E1391">
        <w:rPr>
          <w:rFonts w:cs="Times New Roman"/>
          <w:sz w:val="32"/>
          <w:szCs w:val="32"/>
        </w:rPr>
        <w:t>4</w:t>
      </w:r>
      <w:r w:rsidR="00F64807" w:rsidRPr="001E1391">
        <w:rPr>
          <w:rFonts w:cs="Times New Roman"/>
          <w:sz w:val="32"/>
          <w:szCs w:val="32"/>
        </w:rPr>
        <w:t>.</w:t>
      </w:r>
      <w:r w:rsidR="002C1054" w:rsidRPr="001E1391">
        <w:rPr>
          <w:rFonts w:cs="Times New Roman"/>
          <w:sz w:val="32"/>
          <w:szCs w:val="32"/>
        </w:rPr>
        <w:tab/>
      </w:r>
      <w:r w:rsidR="00B567AF" w:rsidRPr="001E1391">
        <w:rPr>
          <w:sz w:val="32"/>
          <w:szCs w:val="32"/>
        </w:rPr>
        <w:t xml:space="preserve">Общие положения </w:t>
      </w:r>
      <w:r w:rsidR="00265791" w:rsidRPr="001E1391">
        <w:rPr>
          <w:sz w:val="32"/>
          <w:szCs w:val="32"/>
        </w:rPr>
        <w:t>по подготовке «П</w:t>
      </w:r>
      <w:r w:rsidR="008744BE" w:rsidRPr="001E1391">
        <w:rPr>
          <w:sz w:val="32"/>
          <w:szCs w:val="32"/>
        </w:rPr>
        <w:t>роектной</w:t>
      </w:r>
      <w:r w:rsidR="00265791" w:rsidRPr="001E1391">
        <w:rPr>
          <w:sz w:val="32"/>
          <w:szCs w:val="32"/>
        </w:rPr>
        <w:t>» и «Рабочей»</w:t>
      </w:r>
      <w:r w:rsidR="008744BE" w:rsidRPr="001E1391">
        <w:rPr>
          <w:sz w:val="32"/>
          <w:szCs w:val="32"/>
        </w:rPr>
        <w:t xml:space="preserve"> документации </w:t>
      </w:r>
      <w:r w:rsidR="00265791" w:rsidRPr="001E1391">
        <w:rPr>
          <w:sz w:val="32"/>
          <w:szCs w:val="32"/>
        </w:rPr>
        <w:t xml:space="preserve">внутренних систем </w:t>
      </w:r>
      <w:r w:rsidR="008744BE" w:rsidRPr="001E1391">
        <w:rPr>
          <w:sz w:val="32"/>
          <w:szCs w:val="32"/>
        </w:rPr>
        <w:t>газо</w:t>
      </w:r>
      <w:r w:rsidR="00265791" w:rsidRPr="001E1391">
        <w:rPr>
          <w:sz w:val="32"/>
          <w:szCs w:val="32"/>
        </w:rPr>
        <w:t>снабжения</w:t>
      </w:r>
      <w:r w:rsidR="008744BE" w:rsidRPr="001E1391">
        <w:rPr>
          <w:sz w:val="32"/>
          <w:szCs w:val="32"/>
        </w:rPr>
        <w:t xml:space="preserve"> технологических установок, котельных и малых теплоэлектроцентралей</w:t>
      </w:r>
    </w:p>
    <w:p w:rsidR="008744BE" w:rsidRPr="008744BE" w:rsidRDefault="00B567AF" w:rsidP="00DB43E4">
      <w:pPr>
        <w:pStyle w:val="ad"/>
        <w:ind w:firstLine="709"/>
        <w:jc w:val="both"/>
        <w:rPr>
          <w:b w:val="0"/>
          <w:sz w:val="28"/>
          <w:szCs w:val="28"/>
        </w:rPr>
      </w:pPr>
      <w:r w:rsidRPr="008744BE">
        <w:rPr>
          <w:b w:val="0"/>
          <w:sz w:val="28"/>
          <w:szCs w:val="28"/>
        </w:rPr>
        <w:t xml:space="preserve">4.1 Разработка  </w:t>
      </w:r>
      <w:r w:rsidR="00203AE8" w:rsidRPr="008744BE">
        <w:rPr>
          <w:b w:val="0"/>
          <w:sz w:val="28"/>
          <w:szCs w:val="28"/>
        </w:rPr>
        <w:t xml:space="preserve">проектной документации </w:t>
      </w:r>
      <w:r w:rsidR="008744BE" w:rsidRPr="008744BE">
        <w:rPr>
          <w:b w:val="0"/>
          <w:sz w:val="28"/>
          <w:szCs w:val="28"/>
        </w:rPr>
        <w:t>газооборудования технологических установок, котельных и малых теплоэлектроцентралей</w:t>
      </w:r>
    </w:p>
    <w:p w:rsidR="00B567AF" w:rsidRPr="00AF3378" w:rsidRDefault="00B567AF" w:rsidP="00DB43E4">
      <w:pPr>
        <w:spacing w:line="360" w:lineRule="auto"/>
        <w:jc w:val="both"/>
      </w:pPr>
      <w:r w:rsidRPr="00FA3EDF">
        <w:t>осуществляется в соответствии с Градостроительн</w:t>
      </w:r>
      <w:r w:rsidR="00897E95">
        <w:t>ым кодексом</w:t>
      </w:r>
      <w:r w:rsidR="008744BE" w:rsidRPr="008744BE">
        <w:t>[1]</w:t>
      </w:r>
      <w:r w:rsidR="00004942">
        <w:t>, законодательством Российской Федерации</w:t>
      </w:r>
      <w:r w:rsidR="00AF3378">
        <w:t>[3</w:t>
      </w:r>
      <w:r w:rsidR="00AF3378" w:rsidRPr="008744BE">
        <w:t>]</w:t>
      </w:r>
      <w:r w:rsidR="00AF3378">
        <w:t>-[</w:t>
      </w:r>
      <w:r w:rsidR="00AF3378" w:rsidRPr="00AF3378">
        <w:t>6</w:t>
      </w:r>
      <w:r w:rsidR="00AF3378" w:rsidRPr="008744BE">
        <w:t>]</w:t>
      </w:r>
      <w:r w:rsidR="00AF3378">
        <w:t>,</w:t>
      </w:r>
      <w:r w:rsidR="009B6BE7">
        <w:t>Положения</w:t>
      </w:r>
      <w:r w:rsidR="00AF3378">
        <w:t xml:space="preserve"> [</w:t>
      </w:r>
      <w:r w:rsidR="00AF3378" w:rsidRPr="00AF3378">
        <w:t>7</w:t>
      </w:r>
      <w:r w:rsidR="00AF3378" w:rsidRPr="008C715A">
        <w:t xml:space="preserve">], </w:t>
      </w:r>
      <w:r w:rsidR="009B6BE7">
        <w:t xml:space="preserve">СП </w:t>
      </w:r>
      <w:r w:rsidR="009B6BE7">
        <w:lastRenderedPageBreak/>
        <w:t xml:space="preserve">62.13330, СП 89.13330, </w:t>
      </w:r>
      <w:r w:rsidR="009B6BE7">
        <w:rPr>
          <w:bCs/>
          <w:spacing w:val="2"/>
        </w:rPr>
        <w:t xml:space="preserve">СП 281.1325800, </w:t>
      </w:r>
      <w:r w:rsidR="009B6BE7" w:rsidRPr="00D91F85">
        <w:rPr>
          <w:bCs/>
          <w:spacing w:val="2"/>
        </w:rPr>
        <w:t>СП 373.1325800</w:t>
      </w:r>
      <w:r w:rsidR="009B6BE7">
        <w:rPr>
          <w:bCs/>
          <w:spacing w:val="2"/>
        </w:rPr>
        <w:t xml:space="preserve">, ГОСТ 32388, ГОСТы системы СПДС, </w:t>
      </w:r>
      <w:r w:rsidRPr="00FA3EDF">
        <w:t>действ</w:t>
      </w:r>
      <w:r w:rsidR="00AF3378">
        <w:t xml:space="preserve">ующими нормативными документами в области проектирования </w:t>
      </w:r>
      <w:r w:rsidR="00AF3378" w:rsidRPr="008744BE">
        <w:t>технологических установок, котельных и малых теплоэлектроцентралей</w:t>
      </w:r>
      <w:r w:rsidR="00AF3378">
        <w:t>, техническим заданием на проектирование.</w:t>
      </w:r>
    </w:p>
    <w:p w:rsidR="00AF3378" w:rsidRDefault="00B567AF" w:rsidP="00AF3378">
      <w:pPr>
        <w:spacing w:line="360" w:lineRule="auto"/>
        <w:ind w:firstLine="567"/>
        <w:jc w:val="both"/>
      </w:pPr>
      <w:r w:rsidRPr="00E8570B">
        <w:rPr>
          <w:b/>
        </w:rPr>
        <w:tab/>
      </w:r>
      <w:r>
        <w:t>4.2 </w:t>
      </w:r>
      <w:r w:rsidR="00DB43E4">
        <w:t>Стадийность проектирования.</w:t>
      </w:r>
    </w:p>
    <w:p w:rsidR="00DB43E4" w:rsidRPr="00BB6059" w:rsidRDefault="00DB43E4" w:rsidP="00DB43E4">
      <w:pPr>
        <w:spacing w:line="360" w:lineRule="auto"/>
        <w:ind w:firstLine="567"/>
        <w:jc w:val="both"/>
        <w:rPr>
          <w:bCs/>
          <w:spacing w:val="2"/>
        </w:rPr>
      </w:pPr>
      <w:r w:rsidRPr="00BB6059">
        <w:rPr>
          <w:bCs/>
          <w:spacing w:val="2"/>
        </w:rPr>
        <w:t>Выделяют две стадии проектирования:</w:t>
      </w:r>
    </w:p>
    <w:p w:rsidR="00DB43E4" w:rsidRPr="00BB6059" w:rsidRDefault="00DB43E4" w:rsidP="00DB43E4">
      <w:pPr>
        <w:spacing w:line="360" w:lineRule="auto"/>
        <w:ind w:firstLine="567"/>
        <w:jc w:val="both"/>
        <w:rPr>
          <w:bCs/>
          <w:spacing w:val="2"/>
        </w:rPr>
      </w:pPr>
      <w:r w:rsidRPr="00BB6059">
        <w:rPr>
          <w:bCs/>
          <w:spacing w:val="2"/>
        </w:rPr>
        <w:t>«</w:t>
      </w:r>
      <w:proofErr w:type="gramStart"/>
      <w:r w:rsidRPr="00BB6059">
        <w:rPr>
          <w:bCs/>
          <w:spacing w:val="2"/>
        </w:rPr>
        <w:t>П</w:t>
      </w:r>
      <w:proofErr w:type="gramEnd"/>
      <w:r w:rsidRPr="00BB6059">
        <w:rPr>
          <w:bCs/>
          <w:spacing w:val="2"/>
        </w:rPr>
        <w:t>» - проектная документация;</w:t>
      </w:r>
    </w:p>
    <w:p w:rsidR="00DB43E4" w:rsidRPr="00BB6059" w:rsidRDefault="00DB43E4" w:rsidP="00DB43E4">
      <w:pPr>
        <w:spacing w:line="360" w:lineRule="auto"/>
        <w:ind w:firstLine="567"/>
        <w:jc w:val="both"/>
        <w:rPr>
          <w:bCs/>
          <w:spacing w:val="2"/>
        </w:rPr>
      </w:pPr>
      <w:r w:rsidRPr="00BB6059">
        <w:rPr>
          <w:bCs/>
          <w:spacing w:val="2"/>
        </w:rPr>
        <w:t>«</w:t>
      </w:r>
      <w:proofErr w:type="gramStart"/>
      <w:r w:rsidRPr="00BB6059">
        <w:rPr>
          <w:bCs/>
          <w:spacing w:val="2"/>
        </w:rPr>
        <w:t>Р</w:t>
      </w:r>
      <w:proofErr w:type="gramEnd"/>
      <w:r w:rsidRPr="00BB6059">
        <w:rPr>
          <w:bCs/>
          <w:spacing w:val="2"/>
        </w:rPr>
        <w:t>» - рабочая документация.</w:t>
      </w:r>
    </w:p>
    <w:p w:rsidR="00DB43E4" w:rsidRPr="00BB6059" w:rsidRDefault="00DB43E4" w:rsidP="00DB43E4">
      <w:pPr>
        <w:spacing w:line="360" w:lineRule="auto"/>
        <w:ind w:firstLine="567"/>
        <w:jc w:val="both"/>
        <w:rPr>
          <w:spacing w:val="2"/>
        </w:rPr>
      </w:pPr>
      <w:r w:rsidRPr="00BB6059">
        <w:rPr>
          <w:spacing w:val="2"/>
        </w:rPr>
        <w:t>«Рабочая» документация может  выполняться  как  одновременно  с  подготовкой  «Проектной» документации,  так  и  после.</w:t>
      </w:r>
    </w:p>
    <w:p w:rsidR="00DB43E4" w:rsidRPr="00BB6059" w:rsidRDefault="00DB43E4" w:rsidP="00DB43E4">
      <w:pPr>
        <w:spacing w:line="360" w:lineRule="auto"/>
        <w:ind w:firstLine="567"/>
        <w:jc w:val="both"/>
      </w:pPr>
      <w:r w:rsidRPr="00BB6059">
        <w:t xml:space="preserve">«Проектная» документация утверждается заказчиком. В случаях, предусмотренных Градостроительным кодексом, заказчик до утверждения «Проектной» документации направляет ее на экспертизу. </w:t>
      </w:r>
    </w:p>
    <w:p w:rsidR="00DB43E4" w:rsidRPr="00BB6059" w:rsidRDefault="00DB43E4" w:rsidP="00DB43E4">
      <w:pPr>
        <w:spacing w:line="360" w:lineRule="auto"/>
        <w:ind w:firstLine="567"/>
        <w:jc w:val="both"/>
        <w:rPr>
          <w:spacing w:val="2"/>
        </w:rPr>
      </w:pPr>
      <w:r w:rsidRPr="00BB6059">
        <w:t>При этом «Проектная» документация утверждается заказчиком при наличии положительного заключения экспертизы «Проектной» документации.</w:t>
      </w:r>
    </w:p>
    <w:p w:rsidR="006859FC" w:rsidRPr="00DB43E4" w:rsidRDefault="00DB43E4" w:rsidP="00DB43E4">
      <w:pPr>
        <w:spacing w:line="360" w:lineRule="auto"/>
        <w:ind w:firstLine="708"/>
        <w:jc w:val="both"/>
        <w:rPr>
          <w:bCs/>
          <w:spacing w:val="2"/>
        </w:rPr>
      </w:pPr>
      <w:r w:rsidRPr="00BB6059">
        <w:t>Экспертиза проектной документации проводятся в форме государственной экспертизы или негосударственной экспертизы [8], [9].</w:t>
      </w:r>
    </w:p>
    <w:p w:rsidR="006859FC" w:rsidRPr="00DB43E4" w:rsidRDefault="006859FC" w:rsidP="00DB43E4">
      <w:pPr>
        <w:tabs>
          <w:tab w:val="left" w:pos="1134"/>
        </w:tabs>
        <w:spacing w:line="360" w:lineRule="auto"/>
        <w:ind w:firstLine="709"/>
        <w:jc w:val="both"/>
      </w:pPr>
      <w:r w:rsidRPr="00DB43E4">
        <w:t>4.3. Исходные данные, необходимые для подготовки «Проектной» и «Рабочей» документации внутренних систем газоснабжения технологических установок, котельных и малых теплоэлектроцентралей</w:t>
      </w:r>
      <w:r w:rsidR="00A7448F" w:rsidRPr="00DB43E4">
        <w:t>:</w:t>
      </w:r>
    </w:p>
    <w:p w:rsidR="006859FC" w:rsidRPr="00A7448F" w:rsidRDefault="006859FC" w:rsidP="00DB43E4">
      <w:pPr>
        <w:pStyle w:val="ad"/>
        <w:ind w:firstLine="709"/>
        <w:jc w:val="both"/>
        <w:rPr>
          <w:rStyle w:val="af2"/>
          <w:sz w:val="28"/>
          <w:szCs w:val="28"/>
        </w:rPr>
      </w:pPr>
      <w:r w:rsidRPr="00A7448F">
        <w:rPr>
          <w:rStyle w:val="af2"/>
          <w:sz w:val="28"/>
          <w:szCs w:val="28"/>
        </w:rPr>
        <w:t>- Техническое задание на проектирование;</w:t>
      </w:r>
    </w:p>
    <w:p w:rsidR="006859FC" w:rsidRPr="00DB43E4" w:rsidRDefault="006859FC" w:rsidP="00DB43E4">
      <w:pPr>
        <w:spacing w:line="360" w:lineRule="auto"/>
        <w:ind w:firstLine="709"/>
        <w:jc w:val="both"/>
      </w:pPr>
      <w:r w:rsidRPr="00DB43E4">
        <w:t>- Технические условия ГРО с указанием разрешенного расхода газа и его давления;</w:t>
      </w:r>
      <w:r w:rsidR="004E1DE7" w:rsidRPr="00DB43E4">
        <w:t xml:space="preserve"> Данных о теплотворной способности газа, составе и удельном весе;</w:t>
      </w:r>
    </w:p>
    <w:p w:rsidR="006859FC" w:rsidRPr="00DB43E4" w:rsidRDefault="006859FC" w:rsidP="00DB43E4">
      <w:pPr>
        <w:spacing w:line="360" w:lineRule="auto"/>
        <w:ind w:firstLine="709"/>
        <w:jc w:val="both"/>
      </w:pPr>
      <w:r w:rsidRPr="00DB43E4">
        <w:t xml:space="preserve">- Технические условия </w:t>
      </w:r>
      <w:r w:rsidR="00DB43E4" w:rsidRPr="00DB43E4">
        <w:t>структуры МЕЖРЕГИОН</w:t>
      </w:r>
      <w:r w:rsidR="00A7448F" w:rsidRPr="00DB43E4">
        <w:t>ГАЗ на узел учета расхода газа;</w:t>
      </w:r>
    </w:p>
    <w:p w:rsidR="00A7448F" w:rsidRPr="00DB43E4" w:rsidRDefault="00A7448F" w:rsidP="00DB43E4">
      <w:pPr>
        <w:spacing w:line="360" w:lineRule="auto"/>
        <w:ind w:firstLine="709"/>
        <w:jc w:val="both"/>
      </w:pPr>
      <w:r w:rsidRPr="00DB43E4">
        <w:t xml:space="preserve">- Данные о типе, мощности, технических характеристиках и режиме работы  </w:t>
      </w:r>
      <w:proofErr w:type="spellStart"/>
      <w:r w:rsidRPr="00DB43E4">
        <w:t>газопотребляющего</w:t>
      </w:r>
      <w:proofErr w:type="spellEnd"/>
      <w:r w:rsidRPr="00DB43E4">
        <w:t xml:space="preserve"> оборудования (котел, топка, печь и т.п.)</w:t>
      </w:r>
      <w:r w:rsidR="00DB43E4" w:rsidRPr="00DB43E4">
        <w:t>;</w:t>
      </w:r>
    </w:p>
    <w:p w:rsidR="00A7448F" w:rsidRPr="00DB43E4" w:rsidRDefault="00A7448F" w:rsidP="00DB43E4">
      <w:pPr>
        <w:spacing w:line="360" w:lineRule="auto"/>
        <w:ind w:firstLine="709"/>
        <w:jc w:val="both"/>
      </w:pPr>
      <w:r w:rsidRPr="00DB43E4">
        <w:lastRenderedPageBreak/>
        <w:t xml:space="preserve">- Строительные чертежи помещения, предназначенного для установки </w:t>
      </w:r>
      <w:proofErr w:type="spellStart"/>
      <w:r w:rsidRPr="00DB43E4">
        <w:t>газопотребляющего</w:t>
      </w:r>
      <w:proofErr w:type="spellEnd"/>
      <w:r w:rsidRPr="00DB43E4">
        <w:t xml:space="preserve"> оборудования;</w:t>
      </w:r>
    </w:p>
    <w:p w:rsidR="00A7448F" w:rsidRPr="00DB43E4" w:rsidRDefault="00A7448F" w:rsidP="00DB43E4">
      <w:pPr>
        <w:spacing w:line="360" w:lineRule="auto"/>
        <w:ind w:firstLine="709"/>
        <w:jc w:val="both"/>
      </w:pPr>
      <w:proofErr w:type="gramStart"/>
      <w:r w:rsidRPr="00DB43E4">
        <w:t xml:space="preserve">- Данные о размещении помещения, в котором устанавливается </w:t>
      </w:r>
      <w:proofErr w:type="spellStart"/>
      <w:r w:rsidRPr="00DB43E4">
        <w:t>газопотребляющее</w:t>
      </w:r>
      <w:proofErr w:type="spellEnd"/>
      <w:r w:rsidRPr="00DB43E4">
        <w:t xml:space="preserve"> оборудования (отдельно стоящее, интегрированное в здание, жилое, производственное и т.п.);</w:t>
      </w:r>
      <w:proofErr w:type="gramEnd"/>
    </w:p>
    <w:p w:rsidR="00A7448F" w:rsidRPr="00A7448F" w:rsidRDefault="00A7448F" w:rsidP="00DB43E4">
      <w:pPr>
        <w:spacing w:line="360" w:lineRule="auto"/>
        <w:ind w:firstLine="709"/>
        <w:jc w:val="both"/>
      </w:pPr>
      <w:r w:rsidRPr="00DB43E4">
        <w:t xml:space="preserve">- данные о величине необходимой выработки тепловой и электрической энергии максимальные и минимальные значения, график и режим потребления </w:t>
      </w:r>
      <w:r w:rsidR="004E1DE7" w:rsidRPr="00DB43E4">
        <w:t xml:space="preserve"> вырабатываемой энергии.</w:t>
      </w:r>
    </w:p>
    <w:p w:rsidR="00A7448F" w:rsidRPr="009B6BE7" w:rsidRDefault="006859FC" w:rsidP="00DB43E4">
      <w:pPr>
        <w:tabs>
          <w:tab w:val="left" w:pos="1134"/>
        </w:tabs>
        <w:spacing w:line="360" w:lineRule="auto"/>
        <w:ind w:firstLine="709"/>
        <w:jc w:val="both"/>
        <w:rPr>
          <w:b/>
        </w:rPr>
      </w:pPr>
      <w:r w:rsidRPr="009B6BE7">
        <w:rPr>
          <w:rFonts w:eastAsia="Times New Roman"/>
          <w:b/>
          <w:lang w:eastAsia="ru-RU"/>
        </w:rPr>
        <w:t xml:space="preserve">4.4.Алгоритм </w:t>
      </w:r>
      <w:r w:rsidRPr="009B6BE7">
        <w:rPr>
          <w:b/>
        </w:rPr>
        <w:t xml:space="preserve">разработки документации </w:t>
      </w:r>
      <w:r w:rsidR="00A7448F" w:rsidRPr="009B6BE7">
        <w:rPr>
          <w:b/>
        </w:rPr>
        <w:t>внутренних систем газоснабжения технологических установок, котельных и малых теплоэлектроцентралей:</w:t>
      </w:r>
    </w:p>
    <w:p w:rsidR="006859FC" w:rsidRPr="009B6BE7" w:rsidRDefault="006859FC" w:rsidP="00DB43E4">
      <w:pPr>
        <w:tabs>
          <w:tab w:val="left" w:pos="1134"/>
        </w:tabs>
        <w:spacing w:line="360" w:lineRule="auto"/>
        <w:ind w:firstLine="709"/>
        <w:jc w:val="both"/>
        <w:rPr>
          <w:rStyle w:val="af2"/>
          <w:b w:val="0"/>
        </w:rPr>
      </w:pPr>
      <w:r w:rsidRPr="009B6BE7">
        <w:rPr>
          <w:rStyle w:val="af2"/>
          <w:b w:val="0"/>
        </w:rPr>
        <w:t>Для стадии «Проектная» документация:</w:t>
      </w:r>
    </w:p>
    <w:p w:rsidR="006859FC" w:rsidRPr="00DB43E4" w:rsidRDefault="006859FC" w:rsidP="00DB43E4">
      <w:pPr>
        <w:pStyle w:val="af1"/>
        <w:numPr>
          <w:ilvl w:val="3"/>
          <w:numId w:val="3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DB43E4">
        <w:rPr>
          <w:rStyle w:val="af2"/>
          <w:b w:val="0"/>
          <w:sz w:val="28"/>
          <w:szCs w:val="28"/>
        </w:rPr>
        <w:t xml:space="preserve">Анализ исходных данных </w:t>
      </w:r>
    </w:p>
    <w:p w:rsidR="006859FC" w:rsidRPr="00DB43E4" w:rsidRDefault="006859FC" w:rsidP="00DB43E4">
      <w:pPr>
        <w:pStyle w:val="af1"/>
        <w:numPr>
          <w:ilvl w:val="3"/>
          <w:numId w:val="3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DB43E4">
        <w:rPr>
          <w:rStyle w:val="af2"/>
          <w:b w:val="0"/>
          <w:sz w:val="28"/>
          <w:szCs w:val="28"/>
        </w:rPr>
        <w:t xml:space="preserve">Определение необходимого количества </w:t>
      </w:r>
      <w:r w:rsidR="004E1DE7" w:rsidRPr="00DB43E4">
        <w:rPr>
          <w:rStyle w:val="af2"/>
          <w:b w:val="0"/>
          <w:sz w:val="28"/>
          <w:szCs w:val="28"/>
        </w:rPr>
        <w:t>газа</w:t>
      </w:r>
      <w:r w:rsidRPr="00DB43E4">
        <w:rPr>
          <w:rStyle w:val="af2"/>
          <w:b w:val="0"/>
          <w:sz w:val="28"/>
          <w:szCs w:val="28"/>
        </w:rPr>
        <w:t xml:space="preserve">, выбор </w:t>
      </w:r>
      <w:r w:rsidR="004E1DE7" w:rsidRPr="00DB43E4">
        <w:rPr>
          <w:rStyle w:val="af2"/>
          <w:b w:val="0"/>
          <w:sz w:val="28"/>
          <w:szCs w:val="28"/>
        </w:rPr>
        <w:t>принципиальной</w:t>
      </w:r>
      <w:r w:rsidRPr="00DB43E4">
        <w:rPr>
          <w:rStyle w:val="af2"/>
          <w:b w:val="0"/>
          <w:sz w:val="28"/>
          <w:szCs w:val="28"/>
        </w:rPr>
        <w:t xml:space="preserve"> схемы</w:t>
      </w:r>
      <w:r w:rsidR="004E1DE7" w:rsidRPr="00DB43E4">
        <w:rPr>
          <w:rStyle w:val="af2"/>
          <w:b w:val="0"/>
          <w:sz w:val="28"/>
          <w:szCs w:val="28"/>
        </w:rPr>
        <w:t xml:space="preserve"> газоснабжения</w:t>
      </w:r>
      <w:r w:rsidRPr="00DB43E4">
        <w:rPr>
          <w:rStyle w:val="af2"/>
          <w:b w:val="0"/>
          <w:sz w:val="28"/>
          <w:szCs w:val="28"/>
        </w:rPr>
        <w:t xml:space="preserve">. </w:t>
      </w:r>
    </w:p>
    <w:p w:rsidR="006859FC" w:rsidRPr="00DB43E4" w:rsidRDefault="006859FC" w:rsidP="00DB43E4">
      <w:pPr>
        <w:pStyle w:val="af1"/>
        <w:numPr>
          <w:ilvl w:val="3"/>
          <w:numId w:val="3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DB43E4">
        <w:rPr>
          <w:rStyle w:val="af2"/>
          <w:b w:val="0"/>
          <w:sz w:val="28"/>
          <w:szCs w:val="28"/>
        </w:rPr>
        <w:t xml:space="preserve">Вычерчивание принципиальной </w:t>
      </w:r>
      <w:r w:rsidR="004E1DE7" w:rsidRPr="00DB43E4">
        <w:rPr>
          <w:rStyle w:val="af2"/>
          <w:b w:val="0"/>
          <w:sz w:val="28"/>
          <w:szCs w:val="28"/>
        </w:rPr>
        <w:t>схемы газоснабжения.</w:t>
      </w:r>
    </w:p>
    <w:p w:rsidR="004E1DE7" w:rsidRPr="00DB43E4" w:rsidRDefault="006859FC" w:rsidP="00DB43E4">
      <w:pPr>
        <w:pStyle w:val="af1"/>
        <w:numPr>
          <w:ilvl w:val="3"/>
          <w:numId w:val="3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DB43E4">
        <w:rPr>
          <w:rStyle w:val="af2"/>
          <w:b w:val="0"/>
          <w:sz w:val="28"/>
          <w:szCs w:val="28"/>
        </w:rPr>
        <w:t xml:space="preserve">Расчет и выбор </w:t>
      </w:r>
      <w:r w:rsidR="004E1DE7" w:rsidRPr="00DB43E4">
        <w:rPr>
          <w:rStyle w:val="af2"/>
          <w:b w:val="0"/>
          <w:sz w:val="28"/>
          <w:szCs w:val="28"/>
        </w:rPr>
        <w:t>топочного устройства (горелки).</w:t>
      </w:r>
    </w:p>
    <w:p w:rsidR="004E1DE7" w:rsidRPr="00DB43E4" w:rsidRDefault="004E1DE7" w:rsidP="00DB43E4">
      <w:pPr>
        <w:pStyle w:val="af1"/>
        <w:numPr>
          <w:ilvl w:val="3"/>
          <w:numId w:val="3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DB43E4">
        <w:rPr>
          <w:rStyle w:val="af2"/>
          <w:b w:val="0"/>
          <w:sz w:val="28"/>
          <w:szCs w:val="28"/>
        </w:rPr>
        <w:t>Поверочный р</w:t>
      </w:r>
      <w:r w:rsidR="006859FC" w:rsidRPr="00DB43E4">
        <w:rPr>
          <w:rStyle w:val="af2"/>
          <w:b w:val="0"/>
          <w:sz w:val="28"/>
          <w:szCs w:val="28"/>
        </w:rPr>
        <w:t xml:space="preserve">асчет потребности в </w:t>
      </w:r>
      <w:r w:rsidRPr="00DB43E4">
        <w:rPr>
          <w:rStyle w:val="af2"/>
          <w:b w:val="0"/>
          <w:sz w:val="28"/>
          <w:szCs w:val="28"/>
        </w:rPr>
        <w:t xml:space="preserve">топливе </w:t>
      </w:r>
      <w:r w:rsidR="006859FC" w:rsidRPr="00DB43E4">
        <w:rPr>
          <w:rStyle w:val="af2"/>
          <w:b w:val="0"/>
          <w:sz w:val="28"/>
          <w:szCs w:val="28"/>
        </w:rPr>
        <w:t>(час, год)</w:t>
      </w:r>
      <w:r w:rsidRPr="00DB43E4">
        <w:rPr>
          <w:rStyle w:val="af2"/>
          <w:b w:val="0"/>
          <w:sz w:val="28"/>
          <w:szCs w:val="28"/>
        </w:rPr>
        <w:t>.</w:t>
      </w:r>
    </w:p>
    <w:p w:rsidR="004E1DE7" w:rsidRPr="00DB43E4" w:rsidRDefault="004E1DE7" w:rsidP="00DB43E4">
      <w:pPr>
        <w:pStyle w:val="af1"/>
        <w:numPr>
          <w:ilvl w:val="3"/>
          <w:numId w:val="3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DB43E4">
        <w:rPr>
          <w:rStyle w:val="af2"/>
          <w:b w:val="0"/>
          <w:sz w:val="28"/>
          <w:szCs w:val="28"/>
        </w:rPr>
        <w:t>Выбор узла учета расхода газа, редукционной, запорно-регулирующей арматуры.</w:t>
      </w:r>
    </w:p>
    <w:p w:rsidR="006859FC" w:rsidRPr="00DB43E4" w:rsidRDefault="004E1DE7" w:rsidP="00DB43E4">
      <w:pPr>
        <w:pStyle w:val="af1"/>
        <w:numPr>
          <w:ilvl w:val="3"/>
          <w:numId w:val="3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DB43E4">
        <w:rPr>
          <w:rStyle w:val="af2"/>
          <w:b w:val="0"/>
          <w:sz w:val="28"/>
          <w:szCs w:val="28"/>
        </w:rPr>
        <w:t xml:space="preserve"> </w:t>
      </w:r>
      <w:r w:rsidR="006859FC" w:rsidRPr="00DB43E4">
        <w:rPr>
          <w:rStyle w:val="af2"/>
          <w:b w:val="0"/>
          <w:sz w:val="28"/>
          <w:szCs w:val="28"/>
        </w:rPr>
        <w:t xml:space="preserve">Гидравлический расчет трубопроводов, </w:t>
      </w:r>
      <w:r w:rsidRPr="00DB43E4">
        <w:rPr>
          <w:rStyle w:val="af2"/>
          <w:b w:val="0"/>
          <w:sz w:val="28"/>
          <w:szCs w:val="28"/>
        </w:rPr>
        <w:t>определение диаметров трубопроводов.</w:t>
      </w:r>
    </w:p>
    <w:p w:rsidR="006859FC" w:rsidRPr="00DB43E4" w:rsidRDefault="006859FC" w:rsidP="00DB43E4">
      <w:pPr>
        <w:pStyle w:val="af1"/>
        <w:numPr>
          <w:ilvl w:val="3"/>
          <w:numId w:val="3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DB43E4">
        <w:rPr>
          <w:rStyle w:val="af2"/>
          <w:b w:val="0"/>
          <w:sz w:val="28"/>
          <w:szCs w:val="28"/>
        </w:rPr>
        <w:t>Выполнение компоновочных чертежей с расстановкой оборудования.</w:t>
      </w:r>
    </w:p>
    <w:p w:rsidR="006859FC" w:rsidRPr="00DB43E4" w:rsidRDefault="006859FC" w:rsidP="00DB43E4">
      <w:pPr>
        <w:pStyle w:val="af1"/>
        <w:numPr>
          <w:ilvl w:val="3"/>
          <w:numId w:val="3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DB43E4">
        <w:rPr>
          <w:rStyle w:val="af2"/>
          <w:b w:val="0"/>
          <w:sz w:val="28"/>
          <w:szCs w:val="28"/>
        </w:rPr>
        <w:t>Составление ведомостей объема работ по выполненной документации, необходимых для составления сметной документации.</w:t>
      </w:r>
    </w:p>
    <w:p w:rsidR="006859FC" w:rsidRPr="00DB43E4" w:rsidRDefault="006859FC" w:rsidP="00DB43E4">
      <w:pPr>
        <w:pStyle w:val="af1"/>
        <w:numPr>
          <w:ilvl w:val="3"/>
          <w:numId w:val="3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DB43E4">
        <w:rPr>
          <w:rStyle w:val="af2"/>
          <w:b w:val="0"/>
          <w:sz w:val="28"/>
          <w:szCs w:val="28"/>
        </w:rPr>
        <w:t>Формирование раздела проекта, в объеме, необходимом для передачи его в градостроительную экспертизу.</w:t>
      </w:r>
    </w:p>
    <w:p w:rsidR="006859FC" w:rsidRPr="009B6BE7" w:rsidRDefault="006859FC" w:rsidP="00DB43E4">
      <w:pPr>
        <w:pStyle w:val="af1"/>
        <w:numPr>
          <w:ilvl w:val="2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9B6BE7">
        <w:rPr>
          <w:rStyle w:val="af2"/>
          <w:b w:val="0"/>
          <w:sz w:val="28"/>
          <w:szCs w:val="28"/>
        </w:rPr>
        <w:t>Для</w:t>
      </w:r>
      <w:r w:rsidR="00DB43E4" w:rsidRPr="009B6BE7">
        <w:rPr>
          <w:rStyle w:val="af2"/>
          <w:b w:val="0"/>
          <w:sz w:val="28"/>
          <w:szCs w:val="28"/>
        </w:rPr>
        <w:t xml:space="preserve"> стадии «Рабочая» документация</w:t>
      </w:r>
      <w:r w:rsidRPr="009B6BE7">
        <w:rPr>
          <w:rStyle w:val="af2"/>
          <w:b w:val="0"/>
          <w:sz w:val="28"/>
          <w:szCs w:val="28"/>
        </w:rPr>
        <w:t xml:space="preserve"> </w:t>
      </w:r>
    </w:p>
    <w:p w:rsidR="006859FC" w:rsidRPr="00DB43E4" w:rsidRDefault="006859FC" w:rsidP="00DB43E4">
      <w:pPr>
        <w:pStyle w:val="af1"/>
        <w:numPr>
          <w:ilvl w:val="3"/>
          <w:numId w:val="3"/>
        </w:numPr>
        <w:tabs>
          <w:tab w:val="left" w:pos="1701"/>
          <w:tab w:val="left" w:pos="1843"/>
          <w:tab w:val="left" w:pos="1985"/>
          <w:tab w:val="left" w:pos="2410"/>
          <w:tab w:val="left" w:pos="2552"/>
        </w:tabs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DB43E4">
        <w:rPr>
          <w:rStyle w:val="af2"/>
          <w:b w:val="0"/>
          <w:sz w:val="28"/>
          <w:szCs w:val="28"/>
        </w:rPr>
        <w:t xml:space="preserve">Уточнение исходных данных и их анализ. </w:t>
      </w:r>
    </w:p>
    <w:p w:rsidR="004E1DE7" w:rsidRPr="00DB43E4" w:rsidRDefault="006859FC" w:rsidP="00DB43E4">
      <w:pPr>
        <w:pStyle w:val="af1"/>
        <w:numPr>
          <w:ilvl w:val="3"/>
          <w:numId w:val="3"/>
        </w:numPr>
        <w:tabs>
          <w:tab w:val="left" w:pos="1701"/>
          <w:tab w:val="left" w:pos="1843"/>
          <w:tab w:val="left" w:pos="1985"/>
          <w:tab w:val="left" w:pos="2410"/>
          <w:tab w:val="left" w:pos="2552"/>
        </w:tabs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DB43E4">
        <w:rPr>
          <w:rStyle w:val="af2"/>
          <w:b w:val="0"/>
          <w:sz w:val="28"/>
          <w:szCs w:val="28"/>
        </w:rPr>
        <w:lastRenderedPageBreak/>
        <w:t xml:space="preserve">Уточнение необходимого количества </w:t>
      </w:r>
      <w:r w:rsidR="004E1DE7" w:rsidRPr="00DB43E4">
        <w:rPr>
          <w:rStyle w:val="af2"/>
          <w:b w:val="0"/>
          <w:sz w:val="28"/>
          <w:szCs w:val="28"/>
        </w:rPr>
        <w:t>газа.</w:t>
      </w:r>
    </w:p>
    <w:p w:rsidR="006859FC" w:rsidRPr="00DB43E4" w:rsidRDefault="006859FC" w:rsidP="00DB43E4">
      <w:pPr>
        <w:pStyle w:val="af1"/>
        <w:numPr>
          <w:ilvl w:val="3"/>
          <w:numId w:val="3"/>
        </w:numPr>
        <w:tabs>
          <w:tab w:val="left" w:pos="1701"/>
          <w:tab w:val="left" w:pos="1843"/>
          <w:tab w:val="left" w:pos="1985"/>
          <w:tab w:val="left" w:pos="2410"/>
          <w:tab w:val="left" w:pos="2552"/>
        </w:tabs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DB43E4">
        <w:rPr>
          <w:rStyle w:val="af2"/>
          <w:b w:val="0"/>
          <w:sz w:val="28"/>
          <w:szCs w:val="28"/>
        </w:rPr>
        <w:t>Вычерчивание монтажной схемы</w:t>
      </w:r>
      <w:r w:rsidR="004E1DE7" w:rsidRPr="00DB43E4">
        <w:rPr>
          <w:rStyle w:val="af2"/>
          <w:b w:val="0"/>
          <w:sz w:val="28"/>
          <w:szCs w:val="28"/>
        </w:rPr>
        <w:t xml:space="preserve"> газоснабжения</w:t>
      </w:r>
      <w:r w:rsidRPr="00DB43E4">
        <w:rPr>
          <w:rStyle w:val="af2"/>
          <w:b w:val="0"/>
          <w:sz w:val="28"/>
          <w:szCs w:val="28"/>
        </w:rPr>
        <w:t>.</w:t>
      </w:r>
    </w:p>
    <w:p w:rsidR="006859FC" w:rsidRPr="00DB43E4" w:rsidRDefault="006859FC" w:rsidP="00DB43E4">
      <w:pPr>
        <w:pStyle w:val="af1"/>
        <w:numPr>
          <w:ilvl w:val="3"/>
          <w:numId w:val="3"/>
        </w:numPr>
        <w:tabs>
          <w:tab w:val="left" w:pos="1701"/>
          <w:tab w:val="left" w:pos="1843"/>
          <w:tab w:val="left" w:pos="1985"/>
          <w:tab w:val="left" w:pos="2410"/>
          <w:tab w:val="left" w:pos="2552"/>
        </w:tabs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DB43E4">
        <w:rPr>
          <w:rStyle w:val="af2"/>
          <w:b w:val="0"/>
          <w:sz w:val="28"/>
          <w:szCs w:val="28"/>
        </w:rPr>
        <w:t>Уточнение выбранного топочного устройства (горелки)</w:t>
      </w:r>
      <w:r w:rsidR="004E1DE7" w:rsidRPr="00DB43E4">
        <w:rPr>
          <w:rStyle w:val="af2"/>
          <w:b w:val="0"/>
          <w:sz w:val="28"/>
          <w:szCs w:val="28"/>
        </w:rPr>
        <w:t xml:space="preserve">. 4.4.2.5 </w:t>
      </w:r>
      <w:r w:rsidRPr="00DB43E4">
        <w:rPr>
          <w:rStyle w:val="af2"/>
          <w:b w:val="0"/>
          <w:sz w:val="28"/>
          <w:szCs w:val="28"/>
        </w:rPr>
        <w:t>Уточнение гидравлического расчета трубопроводов и выбранной запорно-регулирующей арматуры</w:t>
      </w:r>
      <w:r w:rsidR="004E1DE7" w:rsidRPr="00DB43E4">
        <w:rPr>
          <w:rStyle w:val="af2"/>
          <w:b w:val="0"/>
          <w:sz w:val="28"/>
          <w:szCs w:val="28"/>
        </w:rPr>
        <w:t>, включая УУГ</w:t>
      </w:r>
      <w:r w:rsidRPr="00DB43E4">
        <w:rPr>
          <w:rStyle w:val="af2"/>
          <w:b w:val="0"/>
          <w:sz w:val="28"/>
          <w:szCs w:val="28"/>
        </w:rPr>
        <w:t>.</w:t>
      </w:r>
    </w:p>
    <w:p w:rsidR="006859FC" w:rsidRPr="00DB43E4" w:rsidRDefault="004E1DE7" w:rsidP="00DB43E4">
      <w:pPr>
        <w:pStyle w:val="af1"/>
        <w:numPr>
          <w:ilvl w:val="3"/>
          <w:numId w:val="3"/>
        </w:numPr>
        <w:tabs>
          <w:tab w:val="left" w:pos="1701"/>
          <w:tab w:val="left" w:pos="1843"/>
          <w:tab w:val="left" w:pos="1985"/>
          <w:tab w:val="left" w:pos="2410"/>
          <w:tab w:val="left" w:pos="2552"/>
        </w:tabs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proofErr w:type="gramStart"/>
      <w:r w:rsidRPr="00DB43E4">
        <w:rPr>
          <w:rStyle w:val="af2"/>
          <w:b w:val="0"/>
          <w:sz w:val="28"/>
          <w:szCs w:val="28"/>
        </w:rPr>
        <w:t xml:space="preserve">Выполнение </w:t>
      </w:r>
      <w:r w:rsidR="006859FC" w:rsidRPr="00DB43E4">
        <w:rPr>
          <w:rStyle w:val="af2"/>
          <w:b w:val="0"/>
          <w:sz w:val="28"/>
          <w:szCs w:val="28"/>
        </w:rPr>
        <w:t>разводки трубопроводов,</w:t>
      </w:r>
      <w:r w:rsidR="001138DD" w:rsidRPr="00DB43E4">
        <w:rPr>
          <w:rStyle w:val="af2"/>
          <w:b w:val="0"/>
          <w:sz w:val="28"/>
          <w:szCs w:val="28"/>
        </w:rPr>
        <w:t xml:space="preserve"> включая продувочные линии, линии сброса и безопасности</w:t>
      </w:r>
      <w:r w:rsidR="006859FC" w:rsidRPr="00DB43E4">
        <w:rPr>
          <w:rStyle w:val="af2"/>
          <w:b w:val="0"/>
          <w:sz w:val="28"/>
          <w:szCs w:val="28"/>
        </w:rPr>
        <w:t xml:space="preserve"> (Планы, разрезы, сечения, узлы</w:t>
      </w:r>
      <w:r w:rsidR="001138DD" w:rsidRPr="00DB43E4">
        <w:rPr>
          <w:rStyle w:val="af2"/>
          <w:b w:val="0"/>
          <w:sz w:val="28"/>
          <w:szCs w:val="28"/>
        </w:rPr>
        <w:t>.</w:t>
      </w:r>
      <w:proofErr w:type="gramEnd"/>
      <w:r w:rsidR="001138DD" w:rsidRPr="00DB43E4">
        <w:rPr>
          <w:rStyle w:val="af2"/>
          <w:b w:val="0"/>
          <w:sz w:val="28"/>
          <w:szCs w:val="28"/>
        </w:rPr>
        <w:t xml:space="preserve"> </w:t>
      </w:r>
      <w:proofErr w:type="gramStart"/>
      <w:r w:rsidR="001138DD" w:rsidRPr="00DB43E4">
        <w:rPr>
          <w:rStyle w:val="af2"/>
          <w:b w:val="0"/>
          <w:sz w:val="28"/>
          <w:szCs w:val="28"/>
        </w:rPr>
        <w:t>Аксонометрическая схема</w:t>
      </w:r>
      <w:r w:rsidR="006859FC" w:rsidRPr="00DB43E4">
        <w:rPr>
          <w:rStyle w:val="af2"/>
          <w:b w:val="0"/>
          <w:sz w:val="28"/>
          <w:szCs w:val="28"/>
        </w:rPr>
        <w:t>).</w:t>
      </w:r>
      <w:proofErr w:type="gramEnd"/>
    </w:p>
    <w:p w:rsidR="006859FC" w:rsidRPr="00DB43E4" w:rsidRDefault="001138DD" w:rsidP="00DB43E4">
      <w:pPr>
        <w:pStyle w:val="af1"/>
        <w:numPr>
          <w:ilvl w:val="3"/>
          <w:numId w:val="3"/>
        </w:numPr>
        <w:tabs>
          <w:tab w:val="left" w:pos="1701"/>
          <w:tab w:val="left" w:pos="1843"/>
          <w:tab w:val="left" w:pos="1985"/>
          <w:tab w:val="left" w:pos="2410"/>
          <w:tab w:val="left" w:pos="2552"/>
        </w:tabs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DB43E4">
        <w:rPr>
          <w:rStyle w:val="af2"/>
          <w:b w:val="0"/>
          <w:sz w:val="28"/>
          <w:szCs w:val="28"/>
        </w:rPr>
        <w:t xml:space="preserve"> </w:t>
      </w:r>
      <w:r w:rsidR="006859FC" w:rsidRPr="00DB43E4">
        <w:rPr>
          <w:rStyle w:val="af2"/>
          <w:b w:val="0"/>
          <w:sz w:val="28"/>
          <w:szCs w:val="28"/>
        </w:rPr>
        <w:t>Расстановка опорных конструкций.</w:t>
      </w:r>
    </w:p>
    <w:p w:rsidR="001138DD" w:rsidRPr="00DB43E4" w:rsidRDefault="001138DD" w:rsidP="00DB43E4">
      <w:pPr>
        <w:tabs>
          <w:tab w:val="left" w:pos="1701"/>
          <w:tab w:val="left" w:pos="1843"/>
          <w:tab w:val="left" w:pos="1985"/>
          <w:tab w:val="left" w:pos="2410"/>
          <w:tab w:val="left" w:pos="2552"/>
        </w:tabs>
        <w:spacing w:line="360" w:lineRule="auto"/>
        <w:ind w:firstLine="709"/>
        <w:jc w:val="both"/>
        <w:rPr>
          <w:szCs w:val="26"/>
        </w:rPr>
      </w:pPr>
      <w:r w:rsidRPr="00DB43E4">
        <w:rPr>
          <w:rStyle w:val="af2"/>
          <w:b w:val="0"/>
        </w:rPr>
        <w:t xml:space="preserve">4.4.2.7 </w:t>
      </w:r>
      <w:r w:rsidR="006859FC" w:rsidRPr="00DB43E4">
        <w:rPr>
          <w:rStyle w:val="af2"/>
          <w:b w:val="0"/>
        </w:rPr>
        <w:t xml:space="preserve">Выдача заданий специалистам </w:t>
      </w:r>
      <w:r w:rsidR="004E1DE7" w:rsidRPr="00DB43E4">
        <w:rPr>
          <w:rStyle w:val="af2"/>
          <w:b w:val="0"/>
        </w:rPr>
        <w:t>на узлы крепления трубопроводов</w:t>
      </w:r>
      <w:r w:rsidRPr="00DB43E4">
        <w:rPr>
          <w:rStyle w:val="af2"/>
          <w:b w:val="0"/>
        </w:rPr>
        <w:t xml:space="preserve">, </w:t>
      </w:r>
      <w:r w:rsidRPr="00DB43E4">
        <w:rPr>
          <w:szCs w:val="26"/>
        </w:rPr>
        <w:t>на автоматизацию и КИП, на силовое электрооборудование и заземление.</w:t>
      </w:r>
    </w:p>
    <w:p w:rsidR="006859FC" w:rsidRPr="00DB43E4" w:rsidRDefault="001138DD" w:rsidP="00DB43E4">
      <w:pPr>
        <w:tabs>
          <w:tab w:val="left" w:pos="1701"/>
          <w:tab w:val="left" w:pos="1843"/>
          <w:tab w:val="left" w:pos="1985"/>
          <w:tab w:val="left" w:pos="2410"/>
          <w:tab w:val="left" w:pos="2552"/>
        </w:tabs>
        <w:spacing w:line="360" w:lineRule="auto"/>
        <w:ind w:firstLine="709"/>
        <w:jc w:val="both"/>
        <w:rPr>
          <w:rStyle w:val="af2"/>
          <w:b w:val="0"/>
          <w:bCs w:val="0"/>
          <w:szCs w:val="26"/>
        </w:rPr>
      </w:pPr>
      <w:r w:rsidRPr="00DB43E4">
        <w:rPr>
          <w:szCs w:val="26"/>
        </w:rPr>
        <w:t>4.4.2.8 Увязка проектных решений раздела ГСВ с решениями других  специалистов (разделов),</w:t>
      </w:r>
    </w:p>
    <w:p w:rsidR="006859FC" w:rsidRPr="00DB43E4" w:rsidRDefault="001138DD" w:rsidP="00DB43E4">
      <w:pPr>
        <w:pStyle w:val="af1"/>
        <w:tabs>
          <w:tab w:val="left" w:pos="1701"/>
          <w:tab w:val="left" w:pos="1843"/>
          <w:tab w:val="left" w:pos="1985"/>
          <w:tab w:val="left" w:pos="2410"/>
          <w:tab w:val="left" w:pos="2552"/>
        </w:tabs>
        <w:spacing w:before="0" w:beforeAutospacing="0" w:after="0" w:afterAutospacing="0" w:line="360" w:lineRule="auto"/>
        <w:ind w:firstLine="709"/>
        <w:jc w:val="both"/>
        <w:rPr>
          <w:rStyle w:val="af2"/>
          <w:b w:val="0"/>
          <w:sz w:val="28"/>
          <w:szCs w:val="28"/>
        </w:rPr>
      </w:pPr>
      <w:r w:rsidRPr="00DB43E4">
        <w:rPr>
          <w:rStyle w:val="af2"/>
          <w:b w:val="0"/>
          <w:sz w:val="28"/>
          <w:szCs w:val="28"/>
        </w:rPr>
        <w:t>4.4.2.</w:t>
      </w:r>
      <w:r w:rsidR="005C19D5" w:rsidRPr="00DB43E4">
        <w:rPr>
          <w:rStyle w:val="af2"/>
          <w:b w:val="0"/>
          <w:sz w:val="28"/>
          <w:szCs w:val="28"/>
        </w:rPr>
        <w:t>9</w:t>
      </w:r>
      <w:r w:rsidR="006859FC" w:rsidRPr="00DB43E4">
        <w:rPr>
          <w:rStyle w:val="af2"/>
          <w:b w:val="0"/>
          <w:sz w:val="28"/>
          <w:szCs w:val="28"/>
        </w:rPr>
        <w:t xml:space="preserve">  Составление спецификаций на поставку оборудования, материалов и изделий.</w:t>
      </w:r>
    </w:p>
    <w:p w:rsidR="005C19D5" w:rsidRPr="00DB43E4" w:rsidRDefault="006859FC" w:rsidP="00DB43E4">
      <w:pPr>
        <w:pStyle w:val="af1"/>
        <w:tabs>
          <w:tab w:val="left" w:pos="1701"/>
          <w:tab w:val="left" w:pos="1843"/>
          <w:tab w:val="left" w:pos="1985"/>
          <w:tab w:val="left" w:pos="2410"/>
          <w:tab w:val="left" w:pos="2552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DB43E4">
        <w:rPr>
          <w:rStyle w:val="af2"/>
          <w:b w:val="0"/>
          <w:sz w:val="28"/>
          <w:szCs w:val="28"/>
        </w:rPr>
        <w:t>Формирование раздела проекта.</w:t>
      </w:r>
    </w:p>
    <w:p w:rsidR="006859FC" w:rsidRPr="00DB43E4" w:rsidRDefault="006859FC" w:rsidP="00DB43E4">
      <w:pPr>
        <w:pStyle w:val="a8"/>
        <w:numPr>
          <w:ilvl w:val="1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DB43E4">
        <w:t xml:space="preserve"> Требования к составу и содержанию </w:t>
      </w:r>
      <w:r w:rsidRPr="00DB43E4">
        <w:rPr>
          <w:rFonts w:eastAsia="Times New Roman"/>
          <w:color w:val="000000"/>
          <w:lang w:eastAsia="ru-RU"/>
        </w:rPr>
        <w:t>«Проектной» документации установлены Подразделом «</w:t>
      </w:r>
      <w:r w:rsidR="005C19D5" w:rsidRPr="00DB43E4">
        <w:rPr>
          <w:rFonts w:eastAsia="Times New Roman"/>
          <w:color w:val="000000"/>
          <w:lang w:eastAsia="ru-RU"/>
        </w:rPr>
        <w:t>Системы газоснабжения</w:t>
      </w:r>
      <w:r w:rsidRPr="00DB43E4">
        <w:rPr>
          <w:rFonts w:eastAsia="Times New Roman"/>
          <w:color w:val="000000"/>
          <w:lang w:eastAsia="ru-RU"/>
        </w:rPr>
        <w:t>»</w:t>
      </w:r>
      <w:r w:rsidRPr="00DB43E4">
        <w:rPr>
          <w:rFonts w:ascii="Verdana" w:eastAsia="Times New Roman" w:hAnsi="Verdana"/>
          <w:color w:val="000000"/>
          <w:lang w:eastAsia="ru-RU"/>
        </w:rPr>
        <w:t xml:space="preserve"> </w:t>
      </w:r>
      <w:r w:rsidRPr="00DB43E4">
        <w:rPr>
          <w:rFonts w:eastAsia="Times New Roman"/>
          <w:color w:val="000000"/>
          <w:lang w:eastAsia="ru-RU"/>
        </w:rPr>
        <w:t>Раздела 5 «Сведения об инженерном оборудовании, о сетях инженерно-технического обеспечения, перечень инженерно-технических мероприятий, содер</w:t>
      </w:r>
      <w:r w:rsidR="00B16289">
        <w:rPr>
          <w:rFonts w:eastAsia="Times New Roman"/>
          <w:color w:val="000000"/>
          <w:lang w:eastAsia="ru-RU"/>
        </w:rPr>
        <w:t xml:space="preserve">жание технологических решений» Положения </w:t>
      </w:r>
      <w:r w:rsidRPr="00DB43E4">
        <w:rPr>
          <w:rFonts w:eastAsia="Times New Roman"/>
          <w:color w:val="000000"/>
          <w:lang w:eastAsia="ru-RU"/>
        </w:rPr>
        <w:t xml:space="preserve"> [7]</w:t>
      </w:r>
      <w:r w:rsidR="00DB43E4">
        <w:rPr>
          <w:rFonts w:eastAsia="Times New Roman"/>
          <w:color w:val="000000"/>
          <w:lang w:eastAsia="ru-RU"/>
        </w:rPr>
        <w:t xml:space="preserve">, </w:t>
      </w:r>
      <w:r w:rsidR="00DB43E4" w:rsidRPr="00BB6059">
        <w:rPr>
          <w:bCs/>
          <w:spacing w:val="2"/>
        </w:rPr>
        <w:t xml:space="preserve">ГОСТ </w:t>
      </w:r>
      <w:proofErr w:type="gramStart"/>
      <w:r w:rsidR="00DB43E4" w:rsidRPr="00BB6059">
        <w:rPr>
          <w:bCs/>
          <w:spacing w:val="2"/>
        </w:rPr>
        <w:t>Р</w:t>
      </w:r>
      <w:proofErr w:type="gramEnd"/>
      <w:r w:rsidR="00DB43E4" w:rsidRPr="00BB6059">
        <w:rPr>
          <w:bCs/>
          <w:spacing w:val="2"/>
        </w:rPr>
        <w:t xml:space="preserve"> 21.1101.</w:t>
      </w:r>
    </w:p>
    <w:p w:rsidR="006859FC" w:rsidRPr="00BA58A1" w:rsidRDefault="006859FC" w:rsidP="00BA58A1">
      <w:pPr>
        <w:spacing w:line="360" w:lineRule="auto"/>
        <w:ind w:firstLine="567"/>
        <w:jc w:val="both"/>
        <w:rPr>
          <w:bCs/>
          <w:spacing w:val="2"/>
        </w:rPr>
      </w:pPr>
      <w:r w:rsidRPr="00DB43E4">
        <w:t xml:space="preserve"> Требования к составу и содержанию </w:t>
      </w:r>
      <w:r w:rsidRPr="00BA58A1">
        <w:rPr>
          <w:rFonts w:eastAsia="Times New Roman"/>
          <w:color w:val="000000"/>
          <w:lang w:eastAsia="ru-RU"/>
        </w:rPr>
        <w:t xml:space="preserve">«Рабочей» документации установлены </w:t>
      </w:r>
      <w:r w:rsidRPr="00BA58A1">
        <w:rPr>
          <w:bCs/>
          <w:spacing w:val="2"/>
        </w:rPr>
        <w:t xml:space="preserve">ГОСТ </w:t>
      </w:r>
      <w:r w:rsidR="001138DD" w:rsidRPr="00BA58A1">
        <w:rPr>
          <w:szCs w:val="26"/>
        </w:rPr>
        <w:t>21.609</w:t>
      </w:r>
      <w:r w:rsidR="00DB43E4" w:rsidRPr="00BA58A1">
        <w:rPr>
          <w:szCs w:val="26"/>
        </w:rPr>
        <w:t xml:space="preserve">, </w:t>
      </w:r>
      <w:r w:rsidR="00DB43E4" w:rsidRPr="00BA58A1">
        <w:rPr>
          <w:bCs/>
          <w:spacing w:val="2"/>
        </w:rPr>
        <w:t xml:space="preserve">ГОСТ </w:t>
      </w:r>
      <w:proofErr w:type="gramStart"/>
      <w:r w:rsidR="00DB43E4" w:rsidRPr="00BA58A1">
        <w:rPr>
          <w:bCs/>
          <w:spacing w:val="2"/>
        </w:rPr>
        <w:t>Р</w:t>
      </w:r>
      <w:proofErr w:type="gramEnd"/>
      <w:r w:rsidR="00DB43E4" w:rsidRPr="00BA58A1">
        <w:rPr>
          <w:bCs/>
          <w:spacing w:val="2"/>
        </w:rPr>
        <w:t xml:space="preserve"> 21.1101.</w:t>
      </w:r>
      <w:r w:rsidRPr="00BA58A1">
        <w:rPr>
          <w:bCs/>
          <w:spacing w:val="2"/>
        </w:rPr>
        <w:t xml:space="preserve"> </w:t>
      </w:r>
    </w:p>
    <w:p w:rsidR="001138DD" w:rsidRDefault="001138DD" w:rsidP="00DB43E4">
      <w:pPr>
        <w:spacing w:line="360" w:lineRule="auto"/>
        <w:jc w:val="both"/>
      </w:pPr>
    </w:p>
    <w:p w:rsidR="00A34903" w:rsidRPr="00C93610" w:rsidRDefault="00A34903" w:rsidP="00DB43E4">
      <w:pPr>
        <w:spacing w:line="360" w:lineRule="auto"/>
        <w:jc w:val="both"/>
      </w:pPr>
      <w:r>
        <w:br w:type="column"/>
      </w:r>
    </w:p>
    <w:p w:rsidR="001138DD" w:rsidRPr="00C656C4" w:rsidRDefault="00DB43E4" w:rsidP="001138DD">
      <w:pPr>
        <w:spacing w:line="360" w:lineRule="auto"/>
        <w:ind w:firstLine="567"/>
        <w:jc w:val="both"/>
        <w:rPr>
          <w:rFonts w:eastAsia="Times New Roman"/>
          <w:sz w:val="32"/>
          <w:szCs w:val="32"/>
          <w:lang w:eastAsia="ru-RU"/>
        </w:rPr>
      </w:pPr>
      <w:r>
        <w:rPr>
          <w:b/>
          <w:sz w:val="32"/>
          <w:szCs w:val="32"/>
        </w:rPr>
        <w:t>5</w:t>
      </w:r>
      <w:r w:rsidR="001138DD" w:rsidRPr="00C656C4">
        <w:rPr>
          <w:b/>
          <w:sz w:val="32"/>
          <w:szCs w:val="32"/>
        </w:rPr>
        <w:t xml:space="preserve">. Контроль качества работ по подготовке </w:t>
      </w:r>
      <w:r w:rsidR="001138DD">
        <w:rPr>
          <w:b/>
          <w:sz w:val="32"/>
          <w:szCs w:val="32"/>
        </w:rPr>
        <w:t>«П</w:t>
      </w:r>
      <w:r w:rsidR="001138DD" w:rsidRPr="00C656C4">
        <w:rPr>
          <w:b/>
          <w:sz w:val="32"/>
          <w:szCs w:val="32"/>
        </w:rPr>
        <w:t>роектной</w:t>
      </w:r>
      <w:r w:rsidR="001138DD">
        <w:rPr>
          <w:b/>
          <w:sz w:val="32"/>
          <w:szCs w:val="32"/>
        </w:rPr>
        <w:t>» и «Рабочей»</w:t>
      </w:r>
      <w:r w:rsidR="001138DD" w:rsidRPr="00C656C4">
        <w:rPr>
          <w:b/>
          <w:sz w:val="32"/>
          <w:szCs w:val="32"/>
        </w:rPr>
        <w:t xml:space="preserve"> документации</w:t>
      </w:r>
    </w:p>
    <w:p w:rsidR="00DB43E4" w:rsidRPr="00BB6059" w:rsidRDefault="00DB43E4" w:rsidP="00DB43E4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BB6059">
        <w:rPr>
          <w:rFonts w:eastAsia="Times New Roman"/>
          <w:lang w:eastAsia="ru-RU"/>
        </w:rPr>
        <w:t>5.1</w:t>
      </w:r>
      <w:r w:rsidRPr="00BB6059">
        <w:rPr>
          <w:rFonts w:eastAsia="Times New Roman"/>
          <w:lang w:eastAsia="ru-RU"/>
        </w:rPr>
        <w:tab/>
        <w:t>Виды</w:t>
      </w:r>
      <w:r w:rsidR="00A34903">
        <w:rPr>
          <w:rFonts w:eastAsia="Times New Roman"/>
          <w:lang w:eastAsia="ru-RU"/>
        </w:rPr>
        <w:t xml:space="preserve"> контроля, последовательность проведения, </w:t>
      </w:r>
      <w:r w:rsidRPr="00BB6059">
        <w:rPr>
          <w:rFonts w:eastAsia="Times New Roman"/>
          <w:lang w:eastAsia="ru-RU"/>
        </w:rPr>
        <w:t>контролируемы</w:t>
      </w:r>
      <w:r w:rsidR="00A34903">
        <w:rPr>
          <w:rFonts w:eastAsia="Times New Roman"/>
          <w:lang w:eastAsia="ru-RU"/>
        </w:rPr>
        <w:t xml:space="preserve">е  параметры, объемы контроля устанавливаются </w:t>
      </w:r>
      <w:r w:rsidRPr="00BB6059">
        <w:rPr>
          <w:rFonts w:eastAsia="Times New Roman"/>
          <w:lang w:eastAsia="ru-RU"/>
        </w:rPr>
        <w:t>в</w:t>
      </w:r>
      <w:r w:rsidR="00A34903">
        <w:rPr>
          <w:rFonts w:eastAsia="Times New Roman"/>
          <w:lang w:eastAsia="ru-RU"/>
        </w:rPr>
        <w:t xml:space="preserve"> нормативной документации – </w:t>
      </w:r>
      <w:r w:rsidRPr="00BB6059">
        <w:rPr>
          <w:rFonts w:eastAsia="Times New Roman"/>
          <w:lang w:eastAsia="ru-RU"/>
        </w:rPr>
        <w:t>стандартах организации (</w:t>
      </w:r>
      <w:r w:rsidR="00A34903">
        <w:rPr>
          <w:rFonts w:eastAsia="Times New Roman"/>
          <w:lang w:eastAsia="ru-RU"/>
        </w:rPr>
        <w:t xml:space="preserve">члена СРО) в соответствии с требованиями технических </w:t>
      </w:r>
      <w:r w:rsidRPr="00BB6059">
        <w:rPr>
          <w:rFonts w:eastAsia="Times New Roman"/>
          <w:lang w:eastAsia="ru-RU"/>
        </w:rPr>
        <w:t xml:space="preserve">регламентов, национальных стандартов.  </w:t>
      </w:r>
    </w:p>
    <w:p w:rsidR="00DB43E4" w:rsidRDefault="00DB43E4" w:rsidP="00DB43E4">
      <w:pPr>
        <w:spacing w:line="360" w:lineRule="auto"/>
        <w:ind w:firstLine="567"/>
        <w:jc w:val="both"/>
      </w:pPr>
      <w:r w:rsidRPr="00BB6059">
        <w:rPr>
          <w:rFonts w:eastAsia="Times New Roman"/>
          <w:lang w:eastAsia="ru-RU"/>
        </w:rPr>
        <w:t>5.2</w:t>
      </w:r>
      <w:r w:rsidRPr="00BB6059">
        <w:rPr>
          <w:rFonts w:eastAsia="Times New Roman"/>
          <w:lang w:eastAsia="ru-RU"/>
        </w:rPr>
        <w:tab/>
      </w:r>
      <w:proofErr w:type="spellStart"/>
      <w:r w:rsidR="009B6BE7" w:rsidRPr="00BB6059">
        <w:t>Нормоконтроль</w:t>
      </w:r>
      <w:proofErr w:type="spellEnd"/>
      <w:r w:rsidR="009B6BE7" w:rsidRPr="00BB6059">
        <w:t xml:space="preserve"> «Проектной» и «Рабочей» документации </w:t>
      </w:r>
      <w:r w:rsidR="009B6BE7" w:rsidRPr="005E3512">
        <w:t>проводят в соответствии с установленными требованиями и правилами по ГОСТ 21.002.</w:t>
      </w:r>
    </w:p>
    <w:p w:rsidR="00DB43E4" w:rsidRPr="00C93610" w:rsidRDefault="00DB43E4" w:rsidP="009956A9">
      <w:pPr>
        <w:spacing w:line="360" w:lineRule="auto"/>
        <w:jc w:val="both"/>
      </w:pPr>
    </w:p>
    <w:p w:rsidR="00E012EC" w:rsidRDefault="00E012EC" w:rsidP="00DB43E4">
      <w:pPr>
        <w:pStyle w:val="a8"/>
        <w:spacing w:line="360" w:lineRule="auto"/>
        <w:ind w:left="1287"/>
        <w:rPr>
          <w:b/>
          <w:sz w:val="32"/>
          <w:szCs w:val="32"/>
        </w:rPr>
      </w:pPr>
    </w:p>
    <w:p w:rsidR="00E012EC" w:rsidRDefault="00E012EC" w:rsidP="00DB43E4">
      <w:pPr>
        <w:pStyle w:val="a8"/>
        <w:spacing w:line="360" w:lineRule="auto"/>
        <w:ind w:left="1287"/>
        <w:rPr>
          <w:b/>
          <w:sz w:val="32"/>
          <w:szCs w:val="32"/>
        </w:rPr>
      </w:pPr>
    </w:p>
    <w:p w:rsidR="00E012EC" w:rsidRDefault="00E012EC" w:rsidP="00DB43E4">
      <w:pPr>
        <w:pStyle w:val="a8"/>
        <w:spacing w:line="360" w:lineRule="auto"/>
        <w:ind w:left="1287"/>
        <w:rPr>
          <w:b/>
          <w:sz w:val="32"/>
          <w:szCs w:val="32"/>
        </w:rPr>
      </w:pPr>
    </w:p>
    <w:p w:rsidR="00E012EC" w:rsidRDefault="00E012EC" w:rsidP="00DB43E4">
      <w:pPr>
        <w:pStyle w:val="a8"/>
        <w:spacing w:line="360" w:lineRule="auto"/>
        <w:ind w:left="1287"/>
        <w:rPr>
          <w:b/>
          <w:sz w:val="32"/>
          <w:szCs w:val="32"/>
        </w:rPr>
      </w:pPr>
    </w:p>
    <w:p w:rsidR="00E012EC" w:rsidRDefault="00E012EC" w:rsidP="00DB43E4">
      <w:pPr>
        <w:pStyle w:val="a8"/>
        <w:spacing w:line="360" w:lineRule="auto"/>
        <w:ind w:left="1287"/>
        <w:rPr>
          <w:b/>
          <w:sz w:val="32"/>
          <w:szCs w:val="32"/>
        </w:rPr>
      </w:pPr>
    </w:p>
    <w:p w:rsidR="00E012EC" w:rsidRDefault="00E012EC" w:rsidP="00DB43E4">
      <w:pPr>
        <w:pStyle w:val="a8"/>
        <w:spacing w:line="360" w:lineRule="auto"/>
        <w:ind w:left="1287"/>
        <w:rPr>
          <w:b/>
          <w:sz w:val="32"/>
          <w:szCs w:val="32"/>
        </w:rPr>
      </w:pPr>
    </w:p>
    <w:p w:rsidR="00E012EC" w:rsidRDefault="00E012EC" w:rsidP="00DB43E4">
      <w:pPr>
        <w:pStyle w:val="a8"/>
        <w:spacing w:line="360" w:lineRule="auto"/>
        <w:ind w:left="1287"/>
        <w:rPr>
          <w:b/>
          <w:sz w:val="32"/>
          <w:szCs w:val="32"/>
        </w:rPr>
      </w:pPr>
    </w:p>
    <w:p w:rsidR="00E012EC" w:rsidRDefault="00E012EC" w:rsidP="00DB43E4">
      <w:pPr>
        <w:pStyle w:val="a8"/>
        <w:spacing w:line="360" w:lineRule="auto"/>
        <w:ind w:left="1287"/>
        <w:rPr>
          <w:b/>
          <w:sz w:val="32"/>
          <w:szCs w:val="32"/>
        </w:rPr>
      </w:pPr>
    </w:p>
    <w:p w:rsidR="00E012EC" w:rsidRDefault="00E012EC" w:rsidP="00DB43E4">
      <w:pPr>
        <w:pStyle w:val="a8"/>
        <w:spacing w:line="360" w:lineRule="auto"/>
        <w:ind w:left="1287"/>
        <w:rPr>
          <w:b/>
          <w:sz w:val="32"/>
          <w:szCs w:val="32"/>
        </w:rPr>
      </w:pPr>
    </w:p>
    <w:p w:rsidR="00E012EC" w:rsidRDefault="00E012EC" w:rsidP="00DB43E4">
      <w:pPr>
        <w:pStyle w:val="a8"/>
        <w:spacing w:line="360" w:lineRule="auto"/>
        <w:ind w:left="1287"/>
        <w:rPr>
          <w:b/>
          <w:sz w:val="32"/>
          <w:szCs w:val="32"/>
        </w:rPr>
      </w:pPr>
    </w:p>
    <w:p w:rsidR="00E012EC" w:rsidRDefault="00E012EC" w:rsidP="00DB43E4">
      <w:pPr>
        <w:pStyle w:val="a8"/>
        <w:spacing w:line="360" w:lineRule="auto"/>
        <w:ind w:left="1287"/>
        <w:rPr>
          <w:b/>
          <w:sz w:val="32"/>
          <w:szCs w:val="32"/>
        </w:rPr>
      </w:pPr>
    </w:p>
    <w:p w:rsidR="00E012EC" w:rsidRDefault="00E012EC" w:rsidP="00DB43E4">
      <w:pPr>
        <w:pStyle w:val="a8"/>
        <w:spacing w:line="360" w:lineRule="auto"/>
        <w:ind w:left="1287"/>
        <w:rPr>
          <w:b/>
          <w:sz w:val="32"/>
          <w:szCs w:val="32"/>
        </w:rPr>
      </w:pPr>
    </w:p>
    <w:p w:rsidR="001F0C6E" w:rsidRPr="001138DD" w:rsidRDefault="00A34903" w:rsidP="00A34903">
      <w:pPr>
        <w:pStyle w:val="a8"/>
        <w:spacing w:line="360" w:lineRule="auto"/>
        <w:ind w:left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column"/>
      </w:r>
      <w:r w:rsidR="00125B31" w:rsidRPr="001138DD">
        <w:rPr>
          <w:b/>
          <w:sz w:val="32"/>
          <w:szCs w:val="32"/>
        </w:rPr>
        <w:lastRenderedPageBreak/>
        <w:t>Библиография</w:t>
      </w:r>
    </w:p>
    <w:p w:rsidR="00EA71B3" w:rsidRDefault="00EA71B3" w:rsidP="00125B31">
      <w:pPr>
        <w:spacing w:line="360" w:lineRule="auto"/>
        <w:ind w:firstLine="709"/>
        <w:jc w:val="both"/>
      </w:pPr>
    </w:p>
    <w:p w:rsidR="00125B31" w:rsidRPr="000150D0" w:rsidRDefault="00125B31" w:rsidP="00125B31">
      <w:pPr>
        <w:spacing w:line="360" w:lineRule="auto"/>
        <w:ind w:firstLine="709"/>
        <w:jc w:val="both"/>
      </w:pPr>
      <w:r w:rsidRPr="000150D0">
        <w:t>[1] Градостроительный кодекс Российской Федерации;</w:t>
      </w:r>
    </w:p>
    <w:p w:rsidR="00125B31" w:rsidRPr="006B1FA7" w:rsidRDefault="00125B31" w:rsidP="00125B31">
      <w:pPr>
        <w:spacing w:line="360" w:lineRule="auto"/>
        <w:ind w:firstLine="709"/>
        <w:jc w:val="both"/>
      </w:pPr>
      <w:r w:rsidRPr="006B1FA7">
        <w:t xml:space="preserve">[2] </w:t>
      </w:r>
      <w:r w:rsidR="00807C8B" w:rsidRPr="006B1FA7">
        <w:t>Федеральный закон от 29.06.2015 №162-ФЗ «О стандартизации в Российской Федерации»</w:t>
      </w:r>
    </w:p>
    <w:p w:rsidR="006B1FA7" w:rsidRPr="002C1054" w:rsidRDefault="006B1FA7" w:rsidP="00125B31">
      <w:pPr>
        <w:spacing w:line="360" w:lineRule="auto"/>
        <w:ind w:firstLine="709"/>
        <w:jc w:val="both"/>
      </w:pPr>
      <w:r>
        <w:t>[3</w:t>
      </w:r>
      <w:r w:rsidRPr="006B1FA7">
        <w:t xml:space="preserve">] Федеральный </w:t>
      </w:r>
      <w:r>
        <w:t>закон от 30.12.2009  № 384-ФЗ  «</w:t>
      </w:r>
      <w:r w:rsidRPr="006B1FA7">
        <w:t xml:space="preserve">Технический </w:t>
      </w:r>
      <w:r w:rsidRPr="002C1054">
        <w:t>регламент о безопасности зданий и сооружений»</w:t>
      </w:r>
    </w:p>
    <w:p w:rsidR="006B1FA7" w:rsidRPr="002C1054" w:rsidRDefault="006B1FA7" w:rsidP="00125B31">
      <w:pPr>
        <w:spacing w:line="360" w:lineRule="auto"/>
        <w:ind w:firstLine="709"/>
        <w:jc w:val="both"/>
        <w:rPr>
          <w:bCs/>
        </w:rPr>
      </w:pPr>
      <w:r w:rsidRPr="002C1054">
        <w:t xml:space="preserve">[4] </w:t>
      </w:r>
      <w:r w:rsidRPr="002C1054">
        <w:rPr>
          <w:bCs/>
        </w:rPr>
        <w:t xml:space="preserve">Федеральный закон от 21.07.1997 N 116-ФЗ «О промышленной безопасности опасных производственных объектов» </w:t>
      </w:r>
    </w:p>
    <w:p w:rsidR="00004942" w:rsidRPr="002C1054" w:rsidRDefault="00004942" w:rsidP="00004942">
      <w:pPr>
        <w:spacing w:line="360" w:lineRule="auto"/>
        <w:ind w:firstLine="709"/>
        <w:jc w:val="both"/>
      </w:pPr>
      <w:r w:rsidRPr="002C1054">
        <w:t xml:space="preserve">[5] Приказ </w:t>
      </w:r>
      <w:proofErr w:type="spellStart"/>
      <w:r w:rsidRPr="002C1054">
        <w:t>Ростехнадзора</w:t>
      </w:r>
      <w:proofErr w:type="spellEnd"/>
      <w:r w:rsidRPr="002C1054">
        <w:t xml:space="preserve"> от 15.11.2013 № 542 «Об утверждении федеральных норм и правил в области промышленной безопасности "Правила безопасности сетей газораспределения и газопотребления» </w:t>
      </w:r>
    </w:p>
    <w:p w:rsidR="00004942" w:rsidRPr="002C1054" w:rsidRDefault="00004942" w:rsidP="00004942">
      <w:pPr>
        <w:spacing w:line="360" w:lineRule="auto"/>
        <w:ind w:firstLine="709"/>
        <w:jc w:val="both"/>
        <w:rPr>
          <w:bCs/>
          <w:spacing w:val="2"/>
        </w:rPr>
      </w:pPr>
      <w:r w:rsidRPr="002C1054">
        <w:t xml:space="preserve">[6] </w:t>
      </w:r>
      <w:r w:rsidRPr="002C1054">
        <w:rPr>
          <w:bCs/>
        </w:rPr>
        <w:t>Постановление Правительства РФ от 29 октября 2010 № 870 «Об утверждении технического регламента о безопасности сетей газораспределения и газопотребления»</w:t>
      </w:r>
    </w:p>
    <w:p w:rsidR="000150D0" w:rsidRPr="002C1054" w:rsidRDefault="00004942" w:rsidP="000150D0">
      <w:pPr>
        <w:spacing w:line="360" w:lineRule="auto"/>
        <w:ind w:firstLine="709"/>
        <w:jc w:val="both"/>
      </w:pPr>
      <w:r w:rsidRPr="002C1054">
        <w:t>[7</w:t>
      </w:r>
      <w:r w:rsidR="000150D0" w:rsidRPr="002C1054">
        <w:t>] Постановление Правительства Российской Федерации от 16 февраля 2008г. № 87 «О составе разделов проектной документации и требованиях к их содержанию»</w:t>
      </w:r>
    </w:p>
    <w:p w:rsidR="00DB43E4" w:rsidRPr="00BB6059" w:rsidRDefault="00DB43E4" w:rsidP="00DB43E4">
      <w:pPr>
        <w:spacing w:line="360" w:lineRule="auto"/>
        <w:ind w:firstLine="709"/>
        <w:jc w:val="both"/>
        <w:rPr>
          <w:bCs/>
        </w:rPr>
      </w:pPr>
      <w:r w:rsidRPr="00BB6059">
        <w:rPr>
          <w:bCs/>
        </w:rPr>
        <w:t>[8] Постановление Правител</w:t>
      </w:r>
      <w:r w:rsidR="00A34903">
        <w:rPr>
          <w:bCs/>
        </w:rPr>
        <w:t>ьства РФ от 05 марта 2007 № 145</w:t>
      </w:r>
      <w:r w:rsidRPr="00BB6059">
        <w:rPr>
          <w:bCs/>
        </w:rPr>
        <w:t xml:space="preserve"> «О порядке организации и проведения государственной экспертизы проектной документации и результатов инженерных изысканий»</w:t>
      </w:r>
    </w:p>
    <w:p w:rsidR="00DB43E4" w:rsidRDefault="00DB43E4" w:rsidP="00DB43E4">
      <w:pPr>
        <w:spacing w:line="360" w:lineRule="auto"/>
        <w:ind w:firstLine="709"/>
        <w:jc w:val="both"/>
        <w:rPr>
          <w:bCs/>
        </w:rPr>
      </w:pPr>
      <w:r w:rsidRPr="00BB6059">
        <w:rPr>
          <w:bCs/>
        </w:rPr>
        <w:t xml:space="preserve">[9] Постановление Правительства РФ от 31 марта 2012 года </w:t>
      </w:r>
      <w:r w:rsidR="00A34903">
        <w:rPr>
          <w:bCs/>
        </w:rPr>
        <w:t>№272 «Об утверждении Положения об</w:t>
      </w:r>
      <w:r w:rsidRPr="00BB6059">
        <w:rPr>
          <w:bCs/>
        </w:rPr>
        <w:t xml:space="preserve"> организации и</w:t>
      </w:r>
      <w:r w:rsidR="00A34903">
        <w:rPr>
          <w:bCs/>
        </w:rPr>
        <w:t xml:space="preserve"> проведении негосударственной</w:t>
      </w:r>
      <w:r w:rsidRPr="00BB6059">
        <w:rPr>
          <w:bCs/>
        </w:rPr>
        <w:t xml:space="preserve"> экспертизы проектной документации и (или) результатов инженерных изысканий»</w:t>
      </w:r>
      <w:r w:rsidRPr="005E3512">
        <w:rPr>
          <w:bCs/>
        </w:rPr>
        <w:t xml:space="preserve">  </w:t>
      </w:r>
    </w:p>
    <w:p w:rsidR="000150D0" w:rsidRPr="00AC7EBC" w:rsidRDefault="000150D0" w:rsidP="00125B31">
      <w:pPr>
        <w:spacing w:line="360" w:lineRule="auto"/>
        <w:ind w:firstLine="709"/>
        <w:jc w:val="both"/>
        <w:rPr>
          <w:b/>
        </w:rPr>
      </w:pPr>
    </w:p>
    <w:sectPr w:rsidR="000150D0" w:rsidRPr="00AC7EBC" w:rsidSect="00A34903">
      <w:headerReference w:type="even" r:id="rId15"/>
      <w:footerReference w:type="default" r:id="rId16"/>
      <w:pgSz w:w="11906" w:h="16838"/>
      <w:pgMar w:top="1134" w:right="1133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AD0" w:rsidRDefault="00EE4AD0" w:rsidP="008B6FE4">
      <w:r>
        <w:separator/>
      </w:r>
    </w:p>
  </w:endnote>
  <w:endnote w:type="continuationSeparator" w:id="0">
    <w:p w:rsidR="00EE4AD0" w:rsidRDefault="00EE4AD0" w:rsidP="008B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736016"/>
    </w:sdtPr>
    <w:sdtEndPr>
      <w:rPr>
        <w:sz w:val="24"/>
      </w:rPr>
    </w:sdtEndPr>
    <w:sdtContent>
      <w:p w:rsidR="00A7448F" w:rsidRPr="008319AE" w:rsidRDefault="0016301B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="00A7448F"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A7448F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0644314"/>
    </w:sdtPr>
    <w:sdtEndPr>
      <w:rPr>
        <w:sz w:val="24"/>
      </w:rPr>
    </w:sdtEndPr>
    <w:sdtContent>
      <w:p w:rsidR="00A7448F" w:rsidRPr="008319AE" w:rsidRDefault="0016301B" w:rsidP="008319AE">
        <w:pPr>
          <w:pStyle w:val="a6"/>
          <w:rPr>
            <w:sz w:val="24"/>
          </w:rPr>
        </w:pPr>
        <w:r w:rsidRPr="00A34903">
          <w:rPr>
            <w:sz w:val="24"/>
          </w:rPr>
          <w:fldChar w:fldCharType="begin"/>
        </w:r>
        <w:r w:rsidR="00A7448F" w:rsidRPr="00A34903">
          <w:rPr>
            <w:sz w:val="24"/>
          </w:rPr>
          <w:instrText>PAGE   \* MERGEFORMAT</w:instrText>
        </w:r>
        <w:r w:rsidRPr="00A34903">
          <w:rPr>
            <w:sz w:val="24"/>
          </w:rPr>
          <w:fldChar w:fldCharType="separate"/>
        </w:r>
        <w:r w:rsidR="00A34903">
          <w:rPr>
            <w:noProof/>
            <w:sz w:val="24"/>
          </w:rPr>
          <w:t>II</w:t>
        </w:r>
        <w:r w:rsidRPr="00A34903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7451308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A7448F" w:rsidRPr="00A34903" w:rsidRDefault="00A34903" w:rsidP="00A34903">
        <w:pPr>
          <w:pStyle w:val="a6"/>
          <w:jc w:val="right"/>
          <w:rPr>
            <w:sz w:val="24"/>
          </w:rPr>
        </w:pPr>
        <w:r w:rsidRPr="00A34903">
          <w:rPr>
            <w:sz w:val="24"/>
          </w:rPr>
          <w:fldChar w:fldCharType="begin"/>
        </w:r>
        <w:r w:rsidRPr="00A34903">
          <w:rPr>
            <w:sz w:val="24"/>
          </w:rPr>
          <w:instrText>PAGE   \* MERGEFORMAT</w:instrText>
        </w:r>
        <w:r w:rsidRPr="00A34903">
          <w:rPr>
            <w:sz w:val="24"/>
          </w:rPr>
          <w:fldChar w:fldCharType="separate"/>
        </w:r>
        <w:r>
          <w:rPr>
            <w:noProof/>
            <w:sz w:val="24"/>
          </w:rPr>
          <w:t>III</w:t>
        </w:r>
        <w:r w:rsidRPr="00A34903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9326717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A34903" w:rsidRPr="00A34903" w:rsidRDefault="00A34903" w:rsidP="00A34903">
        <w:pPr>
          <w:pStyle w:val="a6"/>
          <w:jc w:val="right"/>
          <w:rPr>
            <w:sz w:val="24"/>
          </w:rPr>
        </w:pPr>
        <w:r w:rsidRPr="00A34903">
          <w:rPr>
            <w:sz w:val="24"/>
          </w:rPr>
          <w:fldChar w:fldCharType="begin"/>
        </w:r>
        <w:r w:rsidRPr="00A34903">
          <w:rPr>
            <w:sz w:val="24"/>
          </w:rPr>
          <w:instrText>PAGE   \* MERGEFORMAT</w:instrText>
        </w:r>
        <w:r w:rsidRPr="00A34903">
          <w:rPr>
            <w:sz w:val="24"/>
          </w:rPr>
          <w:fldChar w:fldCharType="separate"/>
        </w:r>
        <w:r>
          <w:rPr>
            <w:noProof/>
            <w:sz w:val="24"/>
          </w:rPr>
          <w:t>1</w:t>
        </w:r>
        <w:r w:rsidRPr="00A34903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AD0" w:rsidRDefault="00EE4AD0" w:rsidP="008B6FE4">
      <w:r>
        <w:separator/>
      </w:r>
    </w:p>
  </w:footnote>
  <w:footnote w:type="continuationSeparator" w:id="0">
    <w:p w:rsidR="00EE4AD0" w:rsidRDefault="00EE4AD0" w:rsidP="008B6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48F" w:rsidRPr="008319AE" w:rsidRDefault="00A34903" w:rsidP="008319AE">
    <w:pPr>
      <w:spacing w:line="360" w:lineRule="auto"/>
      <w:jc w:val="right"/>
      <w:rPr>
        <w:b/>
        <w:bCs/>
        <w:sz w:val="24"/>
      </w:rPr>
    </w:pPr>
    <w:r>
      <w:rPr>
        <w:b/>
        <w:bCs/>
        <w:sz w:val="24"/>
      </w:rPr>
      <w:t>СТО НОПРИЗ П-020</w:t>
    </w:r>
    <w:r w:rsidR="00A7448F" w:rsidRPr="00165BF5">
      <w:rPr>
        <w:b/>
        <w:bCs/>
        <w:sz w:val="24"/>
      </w:rPr>
      <w:t>-20__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48F" w:rsidRPr="00165BF5" w:rsidRDefault="00A7448F" w:rsidP="008319AE">
    <w:pPr>
      <w:spacing w:line="360" w:lineRule="auto"/>
      <w:jc w:val="right"/>
      <w:rPr>
        <w:b/>
        <w:bCs/>
        <w:sz w:val="24"/>
      </w:rPr>
    </w:pPr>
    <w:r>
      <w:rPr>
        <w:b/>
        <w:bCs/>
        <w:sz w:val="24"/>
      </w:rPr>
      <w:t>СТО НОПРИЗ П-020</w:t>
    </w:r>
    <w:r w:rsidRPr="00165BF5">
      <w:rPr>
        <w:b/>
        <w:bCs/>
        <w:sz w:val="24"/>
      </w:rPr>
      <w:t>-20__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48F" w:rsidRPr="00165BF5" w:rsidRDefault="00A7448F" w:rsidP="008319AE">
    <w:pPr>
      <w:spacing w:line="360" w:lineRule="auto"/>
      <w:jc w:val="right"/>
      <w:rPr>
        <w:b/>
        <w:bCs/>
        <w:sz w:val="24"/>
      </w:rPr>
    </w:pPr>
    <w:r>
      <w:rPr>
        <w:b/>
        <w:bCs/>
        <w:sz w:val="24"/>
      </w:rPr>
      <w:t>СТО НОПРИЗ П-020</w:t>
    </w:r>
    <w:r w:rsidRPr="00165BF5">
      <w:rPr>
        <w:b/>
        <w:bCs/>
        <w:sz w:val="24"/>
      </w:rPr>
      <w:t>-20__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903" w:rsidRPr="008319AE" w:rsidRDefault="00A34903" w:rsidP="00A34903">
    <w:pPr>
      <w:spacing w:line="360" w:lineRule="auto"/>
      <w:rPr>
        <w:b/>
        <w:bCs/>
        <w:sz w:val="24"/>
      </w:rPr>
    </w:pPr>
    <w:r>
      <w:rPr>
        <w:b/>
        <w:bCs/>
        <w:sz w:val="24"/>
      </w:rPr>
      <w:t>СТО НОПРИЗ П-020</w:t>
    </w:r>
    <w:r w:rsidRPr="00165BF5">
      <w:rPr>
        <w:b/>
        <w:bCs/>
        <w:sz w:val="24"/>
      </w:rPr>
      <w:t>-20__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43AD9"/>
    <w:multiLevelType w:val="multilevel"/>
    <w:tmpl w:val="A40AA2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1BB95035"/>
    <w:multiLevelType w:val="hybridMultilevel"/>
    <w:tmpl w:val="8D78C2FC"/>
    <w:lvl w:ilvl="0" w:tplc="0D5863C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D503678"/>
    <w:multiLevelType w:val="hybridMultilevel"/>
    <w:tmpl w:val="E272C09C"/>
    <w:lvl w:ilvl="0" w:tplc="2EFAA268">
      <w:start w:val="7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7F7174BF"/>
    <w:multiLevelType w:val="hybridMultilevel"/>
    <w:tmpl w:val="0658B8EA"/>
    <w:lvl w:ilvl="0" w:tplc="E4A2E0D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evenAndOddHeaders/>
  <w:drawingGridHorizontalSpacing w:val="113"/>
  <w:drawingGridVerticalSpacing w:val="11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784E"/>
    <w:rsid w:val="00004942"/>
    <w:rsid w:val="00005873"/>
    <w:rsid w:val="00010242"/>
    <w:rsid w:val="00012AA4"/>
    <w:rsid w:val="000150D0"/>
    <w:rsid w:val="00016A03"/>
    <w:rsid w:val="00033EC7"/>
    <w:rsid w:val="00045C16"/>
    <w:rsid w:val="00060682"/>
    <w:rsid w:val="000623A4"/>
    <w:rsid w:val="00067462"/>
    <w:rsid w:val="00074C0C"/>
    <w:rsid w:val="00075EFB"/>
    <w:rsid w:val="00080BE8"/>
    <w:rsid w:val="000826F4"/>
    <w:rsid w:val="00082D10"/>
    <w:rsid w:val="00085356"/>
    <w:rsid w:val="000A4AD6"/>
    <w:rsid w:val="000A7077"/>
    <w:rsid w:val="000D0B82"/>
    <w:rsid w:val="000D1D80"/>
    <w:rsid w:val="000D4210"/>
    <w:rsid w:val="000D44AA"/>
    <w:rsid w:val="000E5899"/>
    <w:rsid w:val="000E5D9C"/>
    <w:rsid w:val="00102BF9"/>
    <w:rsid w:val="001118DB"/>
    <w:rsid w:val="001138DD"/>
    <w:rsid w:val="00125B31"/>
    <w:rsid w:val="00131148"/>
    <w:rsid w:val="00135AFE"/>
    <w:rsid w:val="00144262"/>
    <w:rsid w:val="00150B3D"/>
    <w:rsid w:val="0016301B"/>
    <w:rsid w:val="00165BF5"/>
    <w:rsid w:val="00191900"/>
    <w:rsid w:val="00193FE2"/>
    <w:rsid w:val="00195995"/>
    <w:rsid w:val="001C5BD0"/>
    <w:rsid w:val="001E1391"/>
    <w:rsid w:val="001E70DE"/>
    <w:rsid w:val="001F0C6E"/>
    <w:rsid w:val="001F1C7E"/>
    <w:rsid w:val="00203AE8"/>
    <w:rsid w:val="0020484F"/>
    <w:rsid w:val="00217BAA"/>
    <w:rsid w:val="00221668"/>
    <w:rsid w:val="00224A8F"/>
    <w:rsid w:val="00224C79"/>
    <w:rsid w:val="002376ED"/>
    <w:rsid w:val="00250A4A"/>
    <w:rsid w:val="0026474D"/>
    <w:rsid w:val="00265791"/>
    <w:rsid w:val="00277E40"/>
    <w:rsid w:val="00284D96"/>
    <w:rsid w:val="002A5DA8"/>
    <w:rsid w:val="002B3767"/>
    <w:rsid w:val="002B6D1C"/>
    <w:rsid w:val="002C0C1B"/>
    <w:rsid w:val="002C1054"/>
    <w:rsid w:val="002D59C3"/>
    <w:rsid w:val="002E084B"/>
    <w:rsid w:val="002F30CD"/>
    <w:rsid w:val="00310E19"/>
    <w:rsid w:val="00322856"/>
    <w:rsid w:val="00341052"/>
    <w:rsid w:val="00342F95"/>
    <w:rsid w:val="00344B5F"/>
    <w:rsid w:val="003632BE"/>
    <w:rsid w:val="003655EF"/>
    <w:rsid w:val="00382691"/>
    <w:rsid w:val="00395C05"/>
    <w:rsid w:val="003A2631"/>
    <w:rsid w:val="003C2067"/>
    <w:rsid w:val="003D19D9"/>
    <w:rsid w:val="003D3F02"/>
    <w:rsid w:val="003D7F61"/>
    <w:rsid w:val="003F2A78"/>
    <w:rsid w:val="0040559E"/>
    <w:rsid w:val="00414EEB"/>
    <w:rsid w:val="004179D2"/>
    <w:rsid w:val="0042173A"/>
    <w:rsid w:val="004235D9"/>
    <w:rsid w:val="00426AB4"/>
    <w:rsid w:val="004427B0"/>
    <w:rsid w:val="00447EDC"/>
    <w:rsid w:val="00450913"/>
    <w:rsid w:val="004A31BF"/>
    <w:rsid w:val="004A784E"/>
    <w:rsid w:val="004B4573"/>
    <w:rsid w:val="004C69AE"/>
    <w:rsid w:val="004D0467"/>
    <w:rsid w:val="004D43D8"/>
    <w:rsid w:val="004D519C"/>
    <w:rsid w:val="004E1DE7"/>
    <w:rsid w:val="004E4C7A"/>
    <w:rsid w:val="004E5324"/>
    <w:rsid w:val="004F3269"/>
    <w:rsid w:val="00507B30"/>
    <w:rsid w:val="00510A12"/>
    <w:rsid w:val="00512B2E"/>
    <w:rsid w:val="005236C5"/>
    <w:rsid w:val="005240F4"/>
    <w:rsid w:val="00532FFC"/>
    <w:rsid w:val="00533BAF"/>
    <w:rsid w:val="0053738A"/>
    <w:rsid w:val="00552A8E"/>
    <w:rsid w:val="005549CB"/>
    <w:rsid w:val="00562879"/>
    <w:rsid w:val="00563F42"/>
    <w:rsid w:val="00564F4E"/>
    <w:rsid w:val="00574047"/>
    <w:rsid w:val="00577FB5"/>
    <w:rsid w:val="005A145D"/>
    <w:rsid w:val="005C19D5"/>
    <w:rsid w:val="005C7D27"/>
    <w:rsid w:val="005D41A1"/>
    <w:rsid w:val="005D4343"/>
    <w:rsid w:val="005D77BE"/>
    <w:rsid w:val="005E5A41"/>
    <w:rsid w:val="005E69C1"/>
    <w:rsid w:val="005F4C5F"/>
    <w:rsid w:val="00607FEE"/>
    <w:rsid w:val="00610D9A"/>
    <w:rsid w:val="006132BA"/>
    <w:rsid w:val="006204FA"/>
    <w:rsid w:val="00636C2F"/>
    <w:rsid w:val="00651105"/>
    <w:rsid w:val="00684239"/>
    <w:rsid w:val="006859FC"/>
    <w:rsid w:val="006A3B47"/>
    <w:rsid w:val="006A4E8F"/>
    <w:rsid w:val="006B1FA7"/>
    <w:rsid w:val="006C0F0F"/>
    <w:rsid w:val="006C5F30"/>
    <w:rsid w:val="006C66BF"/>
    <w:rsid w:val="006D0742"/>
    <w:rsid w:val="006E2017"/>
    <w:rsid w:val="0070746D"/>
    <w:rsid w:val="00717B3E"/>
    <w:rsid w:val="00724F20"/>
    <w:rsid w:val="00734C4A"/>
    <w:rsid w:val="007364EA"/>
    <w:rsid w:val="0073723C"/>
    <w:rsid w:val="007475B1"/>
    <w:rsid w:val="00760E22"/>
    <w:rsid w:val="00774DA1"/>
    <w:rsid w:val="00782140"/>
    <w:rsid w:val="007B3D85"/>
    <w:rsid w:val="007B4706"/>
    <w:rsid w:val="007D6192"/>
    <w:rsid w:val="007D6ABA"/>
    <w:rsid w:val="007F3657"/>
    <w:rsid w:val="007F4249"/>
    <w:rsid w:val="00802C7B"/>
    <w:rsid w:val="00805DE6"/>
    <w:rsid w:val="00807C8B"/>
    <w:rsid w:val="00820B59"/>
    <w:rsid w:val="00823A2C"/>
    <w:rsid w:val="00825621"/>
    <w:rsid w:val="008319AE"/>
    <w:rsid w:val="0083319F"/>
    <w:rsid w:val="00834603"/>
    <w:rsid w:val="00836534"/>
    <w:rsid w:val="008744BE"/>
    <w:rsid w:val="008754AF"/>
    <w:rsid w:val="00882B57"/>
    <w:rsid w:val="00891632"/>
    <w:rsid w:val="00897E95"/>
    <w:rsid w:val="008A0474"/>
    <w:rsid w:val="008A66B5"/>
    <w:rsid w:val="008B6FE4"/>
    <w:rsid w:val="008D4C2B"/>
    <w:rsid w:val="008D7E9E"/>
    <w:rsid w:val="009127F1"/>
    <w:rsid w:val="0093067A"/>
    <w:rsid w:val="00955711"/>
    <w:rsid w:val="00957B95"/>
    <w:rsid w:val="009614DA"/>
    <w:rsid w:val="00966C49"/>
    <w:rsid w:val="00967A2F"/>
    <w:rsid w:val="0097319D"/>
    <w:rsid w:val="00985D99"/>
    <w:rsid w:val="009865EE"/>
    <w:rsid w:val="0099237C"/>
    <w:rsid w:val="00994A8C"/>
    <w:rsid w:val="009956A9"/>
    <w:rsid w:val="009A1DB5"/>
    <w:rsid w:val="009B05EA"/>
    <w:rsid w:val="009B490B"/>
    <w:rsid w:val="009B6BE7"/>
    <w:rsid w:val="009E4B07"/>
    <w:rsid w:val="009F683E"/>
    <w:rsid w:val="00A00C41"/>
    <w:rsid w:val="00A05E0B"/>
    <w:rsid w:val="00A10869"/>
    <w:rsid w:val="00A15503"/>
    <w:rsid w:val="00A24F8B"/>
    <w:rsid w:val="00A25584"/>
    <w:rsid w:val="00A347E5"/>
    <w:rsid w:val="00A34903"/>
    <w:rsid w:val="00A613B0"/>
    <w:rsid w:val="00A64149"/>
    <w:rsid w:val="00A64928"/>
    <w:rsid w:val="00A7411C"/>
    <w:rsid w:val="00A7448F"/>
    <w:rsid w:val="00A84108"/>
    <w:rsid w:val="00A96379"/>
    <w:rsid w:val="00A9752D"/>
    <w:rsid w:val="00AA11E5"/>
    <w:rsid w:val="00AA32DA"/>
    <w:rsid w:val="00AB70AF"/>
    <w:rsid w:val="00AC6A06"/>
    <w:rsid w:val="00AC7EBC"/>
    <w:rsid w:val="00AE6DE3"/>
    <w:rsid w:val="00AF3378"/>
    <w:rsid w:val="00B11743"/>
    <w:rsid w:val="00B16289"/>
    <w:rsid w:val="00B211CA"/>
    <w:rsid w:val="00B42914"/>
    <w:rsid w:val="00B4409B"/>
    <w:rsid w:val="00B567AF"/>
    <w:rsid w:val="00B90261"/>
    <w:rsid w:val="00BA58A1"/>
    <w:rsid w:val="00BB47FC"/>
    <w:rsid w:val="00BE5D58"/>
    <w:rsid w:val="00BE653C"/>
    <w:rsid w:val="00BF3DDC"/>
    <w:rsid w:val="00C07E28"/>
    <w:rsid w:val="00C11DC7"/>
    <w:rsid w:val="00C169BD"/>
    <w:rsid w:val="00C16D13"/>
    <w:rsid w:val="00C2132D"/>
    <w:rsid w:val="00C226EC"/>
    <w:rsid w:val="00C3677A"/>
    <w:rsid w:val="00C402E9"/>
    <w:rsid w:val="00C426C4"/>
    <w:rsid w:val="00C50D8F"/>
    <w:rsid w:val="00C56D28"/>
    <w:rsid w:val="00C601A0"/>
    <w:rsid w:val="00C630C4"/>
    <w:rsid w:val="00C656C4"/>
    <w:rsid w:val="00C6669A"/>
    <w:rsid w:val="00C666B0"/>
    <w:rsid w:val="00C753E3"/>
    <w:rsid w:val="00C777CE"/>
    <w:rsid w:val="00C86010"/>
    <w:rsid w:val="00C904C0"/>
    <w:rsid w:val="00C93610"/>
    <w:rsid w:val="00CB16B0"/>
    <w:rsid w:val="00CB2E69"/>
    <w:rsid w:val="00CC3478"/>
    <w:rsid w:val="00CD106A"/>
    <w:rsid w:val="00CF5819"/>
    <w:rsid w:val="00D10EC4"/>
    <w:rsid w:val="00D115B4"/>
    <w:rsid w:val="00D11BB3"/>
    <w:rsid w:val="00D11C6E"/>
    <w:rsid w:val="00D1211C"/>
    <w:rsid w:val="00D33F15"/>
    <w:rsid w:val="00D403F9"/>
    <w:rsid w:val="00D45B0D"/>
    <w:rsid w:val="00D46DD8"/>
    <w:rsid w:val="00D53749"/>
    <w:rsid w:val="00D91F85"/>
    <w:rsid w:val="00D92E06"/>
    <w:rsid w:val="00DA239B"/>
    <w:rsid w:val="00DB2C18"/>
    <w:rsid w:val="00DB43E4"/>
    <w:rsid w:val="00DC303D"/>
    <w:rsid w:val="00DE10AD"/>
    <w:rsid w:val="00DE5D8C"/>
    <w:rsid w:val="00DF01A7"/>
    <w:rsid w:val="00E012EC"/>
    <w:rsid w:val="00E213D8"/>
    <w:rsid w:val="00E264B5"/>
    <w:rsid w:val="00E41098"/>
    <w:rsid w:val="00E500CE"/>
    <w:rsid w:val="00E557AB"/>
    <w:rsid w:val="00E61AD3"/>
    <w:rsid w:val="00E66568"/>
    <w:rsid w:val="00E70FD3"/>
    <w:rsid w:val="00E81EF0"/>
    <w:rsid w:val="00EA71B3"/>
    <w:rsid w:val="00EB7C29"/>
    <w:rsid w:val="00EE4AD0"/>
    <w:rsid w:val="00F00D4E"/>
    <w:rsid w:val="00F06612"/>
    <w:rsid w:val="00F25F57"/>
    <w:rsid w:val="00F325A9"/>
    <w:rsid w:val="00F402F1"/>
    <w:rsid w:val="00F53299"/>
    <w:rsid w:val="00F64807"/>
    <w:rsid w:val="00F65F26"/>
    <w:rsid w:val="00F66B12"/>
    <w:rsid w:val="00F73A11"/>
    <w:rsid w:val="00F745E0"/>
    <w:rsid w:val="00F85A61"/>
    <w:rsid w:val="00F959F2"/>
    <w:rsid w:val="00FA3EDF"/>
    <w:rsid w:val="00FB1B8C"/>
    <w:rsid w:val="00FE05C8"/>
    <w:rsid w:val="00FF038F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F8B"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67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02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36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22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7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27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212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702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194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1F8A1-151C-4923-B1DA-FF5912BA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2034</Words>
  <Characters>11596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Крумер</dc:creator>
  <cp:lastModifiedBy>Екатерина Ю. Прокофьева</cp:lastModifiedBy>
  <cp:revision>9</cp:revision>
  <cp:lastPrinted>2019-01-28T10:53:00Z</cp:lastPrinted>
  <dcterms:created xsi:type="dcterms:W3CDTF">2019-02-22T07:44:00Z</dcterms:created>
  <dcterms:modified xsi:type="dcterms:W3CDTF">2019-04-22T08:50:00Z</dcterms:modified>
</cp:coreProperties>
</file>