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BF5" w:rsidRPr="005E5A41" w:rsidRDefault="00165BF5" w:rsidP="00165BF5">
      <w:pPr>
        <w:pStyle w:val="ad"/>
      </w:pPr>
      <w:r w:rsidRPr="005E5A41">
        <w:t>НАЦИОНАЛЬНОЕ ОБЪЕДИНЕНИЕ ИЗЫСКАТЕЛЕЙ И ПРОЕКТИРОВЩИКОВ</w:t>
      </w:r>
    </w:p>
    <w:p w:rsidR="00165BF5" w:rsidRPr="005E5A41" w:rsidRDefault="00165BF5" w:rsidP="00165BF5">
      <w:pPr>
        <w:pBdr>
          <w:top w:val="double" w:sz="4" w:space="1" w:color="auto"/>
        </w:pBdr>
        <w:jc w:val="center"/>
        <w:rPr>
          <w:b/>
          <w:bCs/>
        </w:rPr>
      </w:pPr>
    </w:p>
    <w:p w:rsidR="00165BF5" w:rsidRPr="005E5A41" w:rsidRDefault="00165BF5" w:rsidP="00165BF5">
      <w:pPr>
        <w:jc w:val="center"/>
        <w:rPr>
          <w:b/>
          <w:bCs/>
        </w:rPr>
      </w:pPr>
      <w:r w:rsidRPr="005E5A41">
        <w:rPr>
          <w:bCs/>
        </w:rPr>
        <w:t>Стандарт организации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pStyle w:val="ad"/>
        <w:spacing w:line="240" w:lineRule="auto"/>
        <w:rPr>
          <w:rFonts w:eastAsia="Calibri"/>
          <w:b w:val="0"/>
          <w:sz w:val="32"/>
          <w:szCs w:val="32"/>
        </w:rPr>
      </w:pPr>
      <w:r w:rsidRPr="005E5A41">
        <w:rPr>
          <w:rFonts w:eastAsia="Calibri"/>
          <w:b w:val="0"/>
          <w:sz w:val="32"/>
          <w:szCs w:val="32"/>
        </w:rPr>
        <w:t xml:space="preserve">Система стандартизации </w:t>
      </w:r>
    </w:p>
    <w:p w:rsidR="00165BF5" w:rsidRPr="005E5A41" w:rsidRDefault="00165BF5" w:rsidP="00165BF5">
      <w:pPr>
        <w:pStyle w:val="ad"/>
        <w:spacing w:line="240" w:lineRule="auto"/>
        <w:rPr>
          <w:b w:val="0"/>
          <w:sz w:val="32"/>
          <w:szCs w:val="32"/>
        </w:rPr>
      </w:pPr>
      <w:r w:rsidRPr="005E5A41">
        <w:rPr>
          <w:rFonts w:eastAsia="Calibri"/>
          <w:b w:val="0"/>
          <w:sz w:val="32"/>
          <w:szCs w:val="32"/>
        </w:rPr>
        <w:t>Национального объединения изыскателей и проектировщиков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  <w:sz w:val="32"/>
          <w:szCs w:val="32"/>
        </w:rPr>
      </w:pPr>
    </w:p>
    <w:p w:rsidR="00554E68" w:rsidRDefault="00AE71D8" w:rsidP="00554E68">
      <w:pPr>
        <w:spacing w:line="360" w:lineRule="auto"/>
        <w:jc w:val="center"/>
        <w:rPr>
          <w:rStyle w:val="FontStyle30"/>
          <w:b/>
          <w:caps/>
          <w:sz w:val="28"/>
          <w:szCs w:val="28"/>
        </w:rPr>
      </w:pPr>
      <w:r w:rsidRPr="007E482D">
        <w:rPr>
          <w:rStyle w:val="FontStyle30"/>
          <w:b/>
          <w:caps/>
          <w:sz w:val="28"/>
          <w:szCs w:val="28"/>
        </w:rPr>
        <w:t>ПРОЦЕССЫ</w:t>
      </w:r>
      <w:r w:rsidR="00454F41">
        <w:rPr>
          <w:rStyle w:val="FontStyle30"/>
          <w:b/>
          <w:caps/>
          <w:sz w:val="28"/>
          <w:szCs w:val="28"/>
        </w:rPr>
        <w:t xml:space="preserve"> ВЫПОЛНЕНИЯ РАБОТ ПО ПОДГОТОВКЕ </w:t>
      </w:r>
      <w:r w:rsidRPr="007E482D">
        <w:rPr>
          <w:rStyle w:val="FontStyle30"/>
          <w:b/>
          <w:caps/>
          <w:sz w:val="28"/>
          <w:szCs w:val="28"/>
        </w:rPr>
        <w:t>ПРОЕКТНОЙ ДОКУМЕНТАЦИИ</w:t>
      </w:r>
      <w:r w:rsidR="00554E68" w:rsidRPr="00554E68">
        <w:rPr>
          <w:rStyle w:val="FontStyle30"/>
          <w:b/>
          <w:caps/>
          <w:sz w:val="28"/>
          <w:szCs w:val="28"/>
        </w:rPr>
        <w:t xml:space="preserve"> </w:t>
      </w:r>
    </w:p>
    <w:p w:rsidR="00F713BC" w:rsidRPr="00554E68" w:rsidRDefault="00EB2753" w:rsidP="00554E68">
      <w:pPr>
        <w:spacing w:line="360" w:lineRule="auto"/>
        <w:jc w:val="center"/>
        <w:rPr>
          <w:rStyle w:val="FontStyle30"/>
          <w:b/>
          <w:bCs/>
          <w:caps/>
          <w:sz w:val="28"/>
          <w:szCs w:val="28"/>
        </w:rPr>
      </w:pPr>
      <w:r>
        <w:rPr>
          <w:rStyle w:val="FontStyle30"/>
          <w:b/>
          <w:caps/>
          <w:sz w:val="28"/>
          <w:szCs w:val="28"/>
        </w:rPr>
        <w:t>ТЕХНОЛОГИЧЕСКИх РЕШЕНИй</w:t>
      </w:r>
      <w:r w:rsidR="00C83271">
        <w:rPr>
          <w:rStyle w:val="FontStyle30"/>
          <w:b/>
          <w:caps/>
          <w:sz w:val="28"/>
          <w:szCs w:val="28"/>
        </w:rPr>
        <w:t xml:space="preserve"> </w:t>
      </w:r>
      <w:r w:rsidR="00BB312B">
        <w:rPr>
          <w:b/>
          <w:caps/>
          <w:color w:val="000000"/>
        </w:rPr>
        <w:t>сооружений</w:t>
      </w:r>
      <w:r w:rsidR="00C83271">
        <w:rPr>
          <w:b/>
          <w:caps/>
          <w:color w:val="000000"/>
        </w:rPr>
        <w:t xml:space="preserve"> </w:t>
      </w:r>
      <w:r w:rsidR="00872940">
        <w:rPr>
          <w:b/>
          <w:caps/>
          <w:color w:val="000000"/>
        </w:rPr>
        <w:t>водоподготовки</w:t>
      </w:r>
      <w:r w:rsidR="00872940" w:rsidRPr="00C0230B">
        <w:rPr>
          <w:b/>
          <w:caps/>
          <w:color w:val="000000"/>
        </w:rPr>
        <w:t xml:space="preserve"> </w:t>
      </w:r>
      <w:r w:rsidR="00872940">
        <w:rPr>
          <w:b/>
          <w:caps/>
          <w:color w:val="000000"/>
        </w:rPr>
        <w:t xml:space="preserve">И </w:t>
      </w:r>
      <w:r w:rsidR="00554E68" w:rsidRPr="00C0230B">
        <w:rPr>
          <w:b/>
          <w:caps/>
          <w:color w:val="000000"/>
        </w:rPr>
        <w:t>водозаборны</w:t>
      </w:r>
      <w:r w:rsidR="00BB312B">
        <w:rPr>
          <w:b/>
          <w:caps/>
          <w:color w:val="000000"/>
        </w:rPr>
        <w:t>х сооружений</w:t>
      </w:r>
      <w:r w:rsidR="00F713BC">
        <w:rPr>
          <w:rStyle w:val="FontStyle30"/>
          <w:b/>
          <w:caps/>
          <w:sz w:val="28"/>
          <w:szCs w:val="28"/>
        </w:rPr>
        <w:t xml:space="preserve">. </w:t>
      </w:r>
    </w:p>
    <w:p w:rsidR="00AE71D8" w:rsidRPr="00454F41" w:rsidRDefault="00AE71D8" w:rsidP="00454F41">
      <w:pPr>
        <w:spacing w:line="360" w:lineRule="auto"/>
        <w:jc w:val="center"/>
        <w:rPr>
          <w:b/>
          <w:caps/>
        </w:rPr>
      </w:pPr>
      <w:r w:rsidRPr="007E482D">
        <w:rPr>
          <w:rStyle w:val="FontStyle30"/>
          <w:b/>
          <w:caps/>
          <w:sz w:val="28"/>
          <w:szCs w:val="28"/>
        </w:rPr>
        <w:t xml:space="preserve">ОСНОВНЫЕ ПОЛОЖЕНИЯ. 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  <w:r w:rsidRPr="005E5A41">
        <w:rPr>
          <w:b/>
          <w:bCs/>
        </w:rPr>
        <w:t>СТО НОПРИЗ П-0</w:t>
      </w:r>
      <w:r w:rsidR="005F5A3A">
        <w:rPr>
          <w:b/>
          <w:bCs/>
        </w:rPr>
        <w:t>15</w:t>
      </w:r>
      <w:r w:rsidRPr="005E5A41">
        <w:rPr>
          <w:b/>
          <w:bCs/>
        </w:rPr>
        <w:t>-20__</w:t>
      </w:r>
    </w:p>
    <w:p w:rsidR="00165BF5" w:rsidRPr="005E5A41" w:rsidRDefault="00165BF5" w:rsidP="00165BF5">
      <w:pPr>
        <w:pStyle w:val="6"/>
        <w:spacing w:before="0" w:line="360" w:lineRule="auto"/>
        <w:rPr>
          <w:rFonts w:ascii="Times New Roman" w:hAnsi="Times New Roman"/>
          <w:b/>
          <w:bCs/>
          <w:color w:val="auto"/>
          <w:u w:val="single"/>
        </w:rPr>
      </w:pPr>
    </w:p>
    <w:p w:rsidR="00165BF5" w:rsidRPr="005E5A41" w:rsidRDefault="00165BF5" w:rsidP="00165BF5">
      <w:pPr>
        <w:spacing w:line="360" w:lineRule="auto"/>
        <w:jc w:val="center"/>
      </w:pPr>
      <w:r w:rsidRPr="005E5A41">
        <w:t>Первая редакция</w:t>
      </w: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/>
    <w:p w:rsidR="00165BF5" w:rsidRPr="005E5A41" w:rsidRDefault="00165BF5" w:rsidP="00165BF5">
      <w:pPr>
        <w:pStyle w:val="ad"/>
        <w:spacing w:line="240" w:lineRule="auto"/>
      </w:pPr>
    </w:p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>
      <w:pPr>
        <w:pBdr>
          <w:top w:val="double" w:sz="4" w:space="1" w:color="auto"/>
        </w:pBdr>
        <w:jc w:val="center"/>
        <w:rPr>
          <w:bCs/>
        </w:rPr>
      </w:pPr>
    </w:p>
    <w:p w:rsidR="00165BF5" w:rsidRPr="005E5A41" w:rsidRDefault="00165BF5" w:rsidP="00165BF5">
      <w:pPr>
        <w:pStyle w:val="ad"/>
        <w:spacing w:line="240" w:lineRule="auto"/>
        <w:rPr>
          <w:b w:val="0"/>
          <w:sz w:val="28"/>
          <w:szCs w:val="28"/>
        </w:rPr>
      </w:pPr>
      <w:r w:rsidRPr="005E5A41">
        <w:rPr>
          <w:b w:val="0"/>
          <w:sz w:val="28"/>
          <w:szCs w:val="28"/>
        </w:rPr>
        <w:t>Ассоциация саморегулируемых организаций Общероссийская негосударственная некоммерческая организация – общероссийское межотраслевое объединение работодателей «Национальное объединение саморегулируемых организаций, основанных на членстве лиц, выполняющих инженерные изыскания, и саморегулируемых организаций, основанных на членстве лиц, осуществляющих подготовку проектной документации»</w:t>
      </w:r>
    </w:p>
    <w:p w:rsidR="00165BF5" w:rsidRPr="005E5A41" w:rsidRDefault="00165BF5" w:rsidP="00165BF5">
      <w:pPr>
        <w:jc w:val="center"/>
      </w:pPr>
    </w:p>
    <w:p w:rsidR="00165BF5" w:rsidRPr="005E5A41" w:rsidRDefault="00165BF5" w:rsidP="00165BF5">
      <w:pPr>
        <w:jc w:val="center"/>
        <w:rPr>
          <w:rFonts w:ascii="Arial" w:hAnsi="Arial"/>
          <w:b/>
          <w:bCs/>
          <w:sz w:val="24"/>
          <w:szCs w:val="36"/>
        </w:rPr>
      </w:pPr>
      <w:r w:rsidRPr="005E5A41">
        <w:t>Москва 2019</w:t>
      </w:r>
    </w:p>
    <w:p w:rsidR="00165BF5" w:rsidRPr="005E5A41" w:rsidRDefault="00165BF5" w:rsidP="00165BF5">
      <w:pPr>
        <w:jc w:val="center"/>
        <w:rPr>
          <w:rFonts w:ascii="Arial" w:hAnsi="Arial"/>
          <w:b/>
          <w:bCs/>
          <w:sz w:val="24"/>
          <w:szCs w:val="36"/>
        </w:rPr>
        <w:sectPr w:rsidR="00165BF5" w:rsidRPr="005E5A41" w:rsidSect="00B211CA">
          <w:headerReference w:type="even" r:id="rId9"/>
          <w:headerReference w:type="default" r:id="rId10"/>
          <w:footerReference w:type="even" r:id="rId11"/>
          <w:type w:val="nextColumn"/>
          <w:pgSz w:w="11905" w:h="16837"/>
          <w:pgMar w:top="1134" w:right="1134" w:bottom="1134" w:left="1701" w:header="0" w:footer="706" w:gutter="0"/>
          <w:cols w:space="720"/>
          <w:noEndnote/>
          <w:titlePg/>
          <w:docGrid w:linePitch="360"/>
        </w:sectPr>
      </w:pPr>
    </w:p>
    <w:p w:rsidR="00165BF5" w:rsidRPr="005E5A41" w:rsidRDefault="00165BF5" w:rsidP="00165BF5">
      <w:pPr>
        <w:spacing w:line="360" w:lineRule="auto"/>
        <w:jc w:val="center"/>
        <w:rPr>
          <w:b/>
          <w:sz w:val="32"/>
        </w:rPr>
      </w:pPr>
      <w:r w:rsidRPr="005E5A41">
        <w:rPr>
          <w:b/>
          <w:sz w:val="32"/>
        </w:rPr>
        <w:lastRenderedPageBreak/>
        <w:t>Предисловие</w:t>
      </w:r>
    </w:p>
    <w:p w:rsidR="00165BF5" w:rsidRPr="005E5A41" w:rsidRDefault="00165BF5" w:rsidP="00165BF5">
      <w:pPr>
        <w:spacing w:line="360" w:lineRule="auto"/>
      </w:pP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567"/>
        <w:gridCol w:w="3402"/>
        <w:gridCol w:w="6095"/>
      </w:tblGrid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РАЗРАБОТАН</w:t>
            </w:r>
          </w:p>
        </w:tc>
        <w:tc>
          <w:tcPr>
            <w:tcW w:w="6095" w:type="dxa"/>
          </w:tcPr>
          <w:p w:rsidR="00165BF5" w:rsidRPr="005E5A41" w:rsidRDefault="005F5A3A" w:rsidP="00165BF5">
            <w:pPr>
              <w:spacing w:line="360" w:lineRule="auto"/>
            </w:pPr>
            <w:r w:rsidRPr="00EA71B3">
              <w:t>Общество</w:t>
            </w:r>
            <w:r>
              <w:t>м</w:t>
            </w:r>
            <w:r w:rsidRPr="00EA71B3">
              <w:t xml:space="preserve"> с ограниченной ответственностью «Национальный образовательный центр»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spacing w:line="360" w:lineRule="auto"/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proofErr w:type="gramStart"/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ПРЕДСТАВЛЕН</w:t>
            </w:r>
            <w:proofErr w:type="gramEnd"/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 xml:space="preserve"> НА УТВЕРЖДЕНИЕ</w:t>
            </w:r>
          </w:p>
        </w:tc>
        <w:tc>
          <w:tcPr>
            <w:tcW w:w="6095" w:type="dxa"/>
          </w:tcPr>
          <w:p w:rsidR="00165BF5" w:rsidRPr="005E5A41" w:rsidRDefault="008319AE" w:rsidP="008319AE">
            <w:pPr>
              <w:spacing w:line="360" w:lineRule="auto"/>
            </w:pPr>
            <w:r w:rsidRPr="005E5A41">
              <w:t>Комитетом по конструктивным, инженерным и технологическим системам</w:t>
            </w:r>
            <w:r w:rsidR="00165BF5" w:rsidRPr="005E5A41">
              <w:t xml:space="preserve"> Национального объединения изыскателей и проектировщиков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spacing w:line="360" w:lineRule="auto"/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gramStart"/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УТВЕРЖДЁН</w:t>
            </w:r>
            <w:proofErr w:type="gramEnd"/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 xml:space="preserve"> И ВВЕДЕН В ДЕЙСТВИЕ</w:t>
            </w:r>
          </w:p>
          <w:p w:rsidR="00165BF5" w:rsidRPr="005E5A41" w:rsidRDefault="00165BF5" w:rsidP="00165BF5">
            <w:pPr>
              <w:spacing w:line="360" w:lineRule="auto"/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ab"/>
              <w:tabs>
                <w:tab w:val="left" w:pos="375"/>
                <w:tab w:val="left" w:pos="3562"/>
              </w:tabs>
              <w:spacing w:line="360" w:lineRule="auto"/>
              <w:jc w:val="left"/>
              <w:rPr>
                <w:b/>
                <w:sz w:val="28"/>
                <w:szCs w:val="28"/>
              </w:rPr>
            </w:pPr>
            <w:r w:rsidRPr="005E5A41">
              <w:rPr>
                <w:sz w:val="28"/>
                <w:szCs w:val="28"/>
              </w:rPr>
              <w:t>Решением Совета Национального объединения изыскателей и проектировщиков</w:t>
            </w:r>
          </w:p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от «__» ___________ 20__ Протокол № __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ab"/>
              <w:tabs>
                <w:tab w:val="left" w:pos="375"/>
                <w:tab w:val="left" w:pos="3562"/>
              </w:tabs>
              <w:spacing w:line="360" w:lineRule="auto"/>
              <w:jc w:val="left"/>
              <w:rPr>
                <w:b/>
                <w:sz w:val="28"/>
                <w:szCs w:val="28"/>
              </w:rPr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ВВЕДЕН</w:t>
            </w: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ВПЕРВЫЕ</w:t>
            </w:r>
          </w:p>
        </w:tc>
      </w:tr>
    </w:tbl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pStyle w:val="a9"/>
        <w:jc w:val="right"/>
        <w:rPr>
          <w:sz w:val="28"/>
          <w:szCs w:val="28"/>
        </w:rPr>
      </w:pPr>
      <w:r w:rsidRPr="005E5A41">
        <w:rPr>
          <w:sz w:val="28"/>
          <w:szCs w:val="28"/>
        </w:rPr>
        <w:t>© Национальное объединение изыскателей и проектировщиков, 2019</w:t>
      </w:r>
    </w:p>
    <w:p w:rsidR="00165BF5" w:rsidRPr="005E5A41" w:rsidRDefault="00165BF5" w:rsidP="00165BF5">
      <w:pPr>
        <w:pStyle w:val="a9"/>
        <w:spacing w:line="240" w:lineRule="auto"/>
        <w:rPr>
          <w:sz w:val="28"/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jc w:val="center"/>
        <w:rPr>
          <w:i/>
          <w:szCs w:val="24"/>
        </w:rPr>
      </w:pPr>
      <w:r w:rsidRPr="005E5A41">
        <w:rPr>
          <w:i/>
          <w:szCs w:val="24"/>
        </w:rPr>
        <w:t>Распространение настоящего стандарта осуществляется в соответствии с действующим законодательством и с соблюдением правил,</w:t>
      </w:r>
    </w:p>
    <w:p w:rsidR="00165BF5" w:rsidRPr="005E5A41" w:rsidRDefault="00165BF5" w:rsidP="00165BF5">
      <w:pPr>
        <w:jc w:val="center"/>
        <w:rPr>
          <w:i/>
          <w:sz w:val="24"/>
          <w:szCs w:val="24"/>
        </w:rPr>
      </w:pPr>
      <w:r w:rsidRPr="005E5A41">
        <w:rPr>
          <w:i/>
          <w:sz w:val="24"/>
          <w:szCs w:val="24"/>
        </w:rPr>
        <w:t>установленных Национальным объединением изыскателей и проектировщиков</w:t>
      </w:r>
    </w:p>
    <w:p w:rsidR="00165BF5" w:rsidRPr="005E5A41" w:rsidRDefault="00165BF5" w:rsidP="00165BF5">
      <w:pPr>
        <w:spacing w:line="360" w:lineRule="auto"/>
        <w:jc w:val="center"/>
        <w:rPr>
          <w:b/>
        </w:rPr>
      </w:pPr>
      <w:r w:rsidRPr="005E5A41">
        <w:rPr>
          <w:i/>
          <w:sz w:val="24"/>
          <w:szCs w:val="24"/>
        </w:rPr>
        <w:br w:type="column"/>
      </w:r>
      <w:r w:rsidRPr="005E5A41">
        <w:rPr>
          <w:b/>
          <w:sz w:val="32"/>
        </w:rPr>
        <w:lastRenderedPageBreak/>
        <w:t>Содержание</w:t>
      </w:r>
    </w:p>
    <w:p w:rsidR="006C5F30" w:rsidRPr="005E5A41" w:rsidRDefault="006C5F30" w:rsidP="00724F20">
      <w:pPr>
        <w:spacing w:line="360" w:lineRule="auto"/>
        <w:jc w:val="both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"/>
        <w:gridCol w:w="8306"/>
        <w:gridCol w:w="457"/>
      </w:tblGrid>
      <w:tr w:rsidR="003A4845" w:rsidRPr="009F6D81" w:rsidTr="00BB12A4">
        <w:tc>
          <w:tcPr>
            <w:tcW w:w="524" w:type="dxa"/>
          </w:tcPr>
          <w:p w:rsidR="003A4845" w:rsidRPr="009F6D81" w:rsidRDefault="003A4845" w:rsidP="00BB12A4">
            <w:pPr>
              <w:spacing w:line="360" w:lineRule="auto"/>
              <w:jc w:val="both"/>
            </w:pPr>
          </w:p>
        </w:tc>
        <w:tc>
          <w:tcPr>
            <w:tcW w:w="8306" w:type="dxa"/>
          </w:tcPr>
          <w:p w:rsidR="003A4845" w:rsidRPr="009F6D81" w:rsidRDefault="003A4845" w:rsidP="00BB12A4">
            <w:pPr>
              <w:spacing w:line="360" w:lineRule="auto"/>
              <w:jc w:val="both"/>
            </w:pPr>
            <w:r>
              <w:t>Введение.</w:t>
            </w:r>
          </w:p>
        </w:tc>
        <w:tc>
          <w:tcPr>
            <w:tcW w:w="457" w:type="dxa"/>
          </w:tcPr>
          <w:p w:rsidR="003A4845" w:rsidRPr="009F6D81" w:rsidRDefault="003A4845" w:rsidP="00BB12A4">
            <w:pPr>
              <w:spacing w:line="360" w:lineRule="auto"/>
              <w:jc w:val="both"/>
            </w:pPr>
          </w:p>
        </w:tc>
      </w:tr>
      <w:tr w:rsidR="003A4845" w:rsidRPr="009F6D81" w:rsidTr="00BB12A4">
        <w:tc>
          <w:tcPr>
            <w:tcW w:w="524" w:type="dxa"/>
          </w:tcPr>
          <w:p w:rsidR="003A4845" w:rsidRPr="009F6D81" w:rsidRDefault="003A4845" w:rsidP="00BB12A4">
            <w:pPr>
              <w:spacing w:line="360" w:lineRule="auto"/>
              <w:jc w:val="both"/>
            </w:pPr>
            <w:r w:rsidRPr="009F6D81">
              <w:t>1</w:t>
            </w:r>
            <w:r>
              <w:t>.</w:t>
            </w:r>
          </w:p>
        </w:tc>
        <w:tc>
          <w:tcPr>
            <w:tcW w:w="8306" w:type="dxa"/>
          </w:tcPr>
          <w:p w:rsidR="003A4845" w:rsidRPr="009F6D81" w:rsidRDefault="003A4845" w:rsidP="00BB12A4">
            <w:pPr>
              <w:spacing w:line="360" w:lineRule="auto"/>
              <w:jc w:val="both"/>
            </w:pPr>
            <w:r>
              <w:t>Область применения…………………………………………………1</w:t>
            </w:r>
          </w:p>
        </w:tc>
        <w:tc>
          <w:tcPr>
            <w:tcW w:w="457" w:type="dxa"/>
          </w:tcPr>
          <w:p w:rsidR="003A4845" w:rsidRPr="009F6D81" w:rsidRDefault="003A4845" w:rsidP="00BB12A4">
            <w:pPr>
              <w:spacing w:line="360" w:lineRule="auto"/>
              <w:jc w:val="both"/>
            </w:pPr>
          </w:p>
        </w:tc>
      </w:tr>
      <w:tr w:rsidR="003A4845" w:rsidRPr="009F6D81" w:rsidTr="00BB12A4">
        <w:tc>
          <w:tcPr>
            <w:tcW w:w="524" w:type="dxa"/>
          </w:tcPr>
          <w:p w:rsidR="003A4845" w:rsidRPr="009F6D81" w:rsidRDefault="003A4845" w:rsidP="00BB12A4">
            <w:pPr>
              <w:spacing w:line="360" w:lineRule="auto"/>
              <w:jc w:val="both"/>
            </w:pPr>
            <w:r w:rsidRPr="009F6D81">
              <w:t>2</w:t>
            </w:r>
            <w:r>
              <w:t>.</w:t>
            </w:r>
          </w:p>
        </w:tc>
        <w:tc>
          <w:tcPr>
            <w:tcW w:w="8306" w:type="dxa"/>
          </w:tcPr>
          <w:p w:rsidR="003A4845" w:rsidRPr="009F6D81" w:rsidRDefault="003A4845" w:rsidP="00BB12A4">
            <w:pPr>
              <w:spacing w:line="360" w:lineRule="auto"/>
              <w:jc w:val="both"/>
            </w:pPr>
            <w:r>
              <w:t>Нормативные ссылки</w:t>
            </w:r>
            <w:r w:rsidRPr="009F6D81">
              <w:t>………………………</w:t>
            </w:r>
            <w:r>
              <w:t>…………………………1</w:t>
            </w:r>
          </w:p>
        </w:tc>
        <w:tc>
          <w:tcPr>
            <w:tcW w:w="457" w:type="dxa"/>
          </w:tcPr>
          <w:p w:rsidR="003A4845" w:rsidRPr="009F6D81" w:rsidRDefault="003A4845" w:rsidP="00BB12A4">
            <w:pPr>
              <w:spacing w:line="360" w:lineRule="auto"/>
              <w:jc w:val="both"/>
            </w:pPr>
          </w:p>
        </w:tc>
      </w:tr>
      <w:tr w:rsidR="003A4845" w:rsidRPr="009F6D81" w:rsidTr="00BB12A4">
        <w:tc>
          <w:tcPr>
            <w:tcW w:w="524" w:type="dxa"/>
          </w:tcPr>
          <w:p w:rsidR="003A4845" w:rsidRPr="00166A70" w:rsidRDefault="003A4845" w:rsidP="00BB12A4">
            <w:pPr>
              <w:spacing w:line="360" w:lineRule="auto"/>
              <w:jc w:val="both"/>
            </w:pPr>
            <w:r w:rsidRPr="00166A70">
              <w:t>3.</w:t>
            </w:r>
          </w:p>
        </w:tc>
        <w:tc>
          <w:tcPr>
            <w:tcW w:w="8306" w:type="dxa"/>
          </w:tcPr>
          <w:p w:rsidR="003A4845" w:rsidRPr="00F07597" w:rsidRDefault="003A4845" w:rsidP="00BB12A4">
            <w:pPr>
              <w:spacing w:line="360" w:lineRule="auto"/>
              <w:jc w:val="both"/>
              <w:rPr>
                <w:lang w:val="en-US"/>
              </w:rPr>
            </w:pPr>
            <w:r w:rsidRPr="00F07597">
              <w:t>Термины </w:t>
            </w:r>
            <w:r w:rsidR="00FB6CD0" w:rsidRPr="00F07597">
              <w:t>и определения………………………………………………</w:t>
            </w:r>
            <w:r w:rsidR="00FB6CD0" w:rsidRPr="00F07597">
              <w:rPr>
                <w:lang w:val="en-US"/>
              </w:rPr>
              <w:t>3</w:t>
            </w:r>
          </w:p>
        </w:tc>
        <w:tc>
          <w:tcPr>
            <w:tcW w:w="457" w:type="dxa"/>
          </w:tcPr>
          <w:p w:rsidR="003A4845" w:rsidRPr="009F6D81" w:rsidRDefault="003A4845" w:rsidP="00BB12A4">
            <w:pPr>
              <w:spacing w:line="360" w:lineRule="auto"/>
              <w:jc w:val="both"/>
            </w:pPr>
          </w:p>
        </w:tc>
      </w:tr>
      <w:tr w:rsidR="003A4845" w:rsidRPr="009F6D81" w:rsidTr="00BB12A4">
        <w:tc>
          <w:tcPr>
            <w:tcW w:w="524" w:type="dxa"/>
          </w:tcPr>
          <w:p w:rsidR="003A4845" w:rsidRPr="00166A70" w:rsidRDefault="003A4845" w:rsidP="00BB12A4">
            <w:pPr>
              <w:spacing w:line="360" w:lineRule="auto"/>
              <w:jc w:val="both"/>
            </w:pPr>
            <w:r w:rsidRPr="00166A70">
              <w:t>4.</w:t>
            </w:r>
          </w:p>
        </w:tc>
        <w:tc>
          <w:tcPr>
            <w:tcW w:w="8306" w:type="dxa"/>
          </w:tcPr>
          <w:p w:rsidR="003A4845" w:rsidRPr="00F07597" w:rsidRDefault="00F07597" w:rsidP="003A4845">
            <w:pPr>
              <w:pStyle w:val="ad"/>
              <w:jc w:val="both"/>
              <w:rPr>
                <w:b w:val="0"/>
                <w:sz w:val="28"/>
                <w:szCs w:val="28"/>
              </w:rPr>
            </w:pPr>
            <w:r w:rsidRPr="00F07597">
              <w:rPr>
                <w:b w:val="0"/>
                <w:sz w:val="28"/>
                <w:szCs w:val="28"/>
              </w:rPr>
              <w:t xml:space="preserve">Общие положения по подготовке проектной документации технологических решений сооружений водоподготовки и водозаборных сооружений </w:t>
            </w:r>
            <w:r w:rsidR="003A4845" w:rsidRPr="00F07597">
              <w:rPr>
                <w:b w:val="0"/>
                <w:sz w:val="28"/>
                <w:szCs w:val="28"/>
              </w:rPr>
              <w:t>…</w:t>
            </w:r>
            <w:r>
              <w:rPr>
                <w:b w:val="0"/>
                <w:sz w:val="28"/>
                <w:szCs w:val="28"/>
              </w:rPr>
              <w:t>……………………………………</w:t>
            </w:r>
            <w:r w:rsidR="003A4845" w:rsidRPr="00F07597">
              <w:rPr>
                <w:b w:val="0"/>
                <w:sz w:val="28"/>
                <w:szCs w:val="28"/>
              </w:rPr>
              <w:t>…..</w:t>
            </w:r>
            <w:r w:rsidR="00FB6CD0" w:rsidRPr="00F07597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457" w:type="dxa"/>
          </w:tcPr>
          <w:p w:rsidR="003A4845" w:rsidRPr="003A4845" w:rsidRDefault="003A4845" w:rsidP="00BB12A4">
            <w:pPr>
              <w:spacing w:line="360" w:lineRule="auto"/>
              <w:jc w:val="both"/>
            </w:pPr>
          </w:p>
        </w:tc>
      </w:tr>
      <w:tr w:rsidR="003A4845" w:rsidRPr="009F6D81" w:rsidTr="00BB12A4">
        <w:tc>
          <w:tcPr>
            <w:tcW w:w="524" w:type="dxa"/>
          </w:tcPr>
          <w:p w:rsidR="003A4845" w:rsidRDefault="003A4845" w:rsidP="00BB12A4">
            <w:pPr>
              <w:spacing w:line="360" w:lineRule="auto"/>
              <w:jc w:val="both"/>
            </w:pPr>
            <w:r>
              <w:t>5.</w:t>
            </w:r>
          </w:p>
        </w:tc>
        <w:tc>
          <w:tcPr>
            <w:tcW w:w="8306" w:type="dxa"/>
          </w:tcPr>
          <w:p w:rsidR="003A4845" w:rsidRPr="005B4AC3" w:rsidRDefault="003A4845" w:rsidP="005B4AC3">
            <w:pPr>
              <w:pStyle w:val="1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color w:val="2D2D2D"/>
                <w:spacing w:val="2"/>
                <w:sz w:val="28"/>
                <w:szCs w:val="28"/>
              </w:rPr>
            </w:pPr>
            <w:r w:rsidRPr="00F07597"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  <w:t>Правила выполнения и оформления текстовых и графических материалов, входящих в состав проектной документации</w:t>
            </w:r>
            <w:r w:rsidR="00224621" w:rsidRPr="00F07597"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  <w:t>…</w:t>
            </w:r>
            <w:r w:rsidR="00F07597"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  <w:t>……………………………………………….</w:t>
            </w:r>
            <w:r w:rsidR="00224621" w:rsidRPr="00F07597"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  <w:t>…….</w:t>
            </w:r>
            <w:r w:rsidR="005B4AC3" w:rsidRPr="005B4AC3"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  <w:t>9</w:t>
            </w:r>
          </w:p>
        </w:tc>
        <w:tc>
          <w:tcPr>
            <w:tcW w:w="457" w:type="dxa"/>
          </w:tcPr>
          <w:p w:rsidR="003A4845" w:rsidRPr="003A4845" w:rsidRDefault="003A4845" w:rsidP="00BB12A4">
            <w:pPr>
              <w:spacing w:line="360" w:lineRule="auto"/>
              <w:jc w:val="both"/>
            </w:pPr>
          </w:p>
        </w:tc>
      </w:tr>
      <w:tr w:rsidR="003A4845" w:rsidRPr="009F6D81" w:rsidTr="00BB12A4">
        <w:tc>
          <w:tcPr>
            <w:tcW w:w="524" w:type="dxa"/>
          </w:tcPr>
          <w:p w:rsidR="003A4845" w:rsidRPr="009F6D81" w:rsidRDefault="003A4845" w:rsidP="00BB12A4">
            <w:pPr>
              <w:spacing w:line="360" w:lineRule="auto"/>
              <w:jc w:val="both"/>
            </w:pPr>
            <w:r>
              <w:t>6</w:t>
            </w:r>
            <w:r w:rsidRPr="009F6D81">
              <w:t>.</w:t>
            </w:r>
          </w:p>
        </w:tc>
        <w:tc>
          <w:tcPr>
            <w:tcW w:w="8306" w:type="dxa"/>
          </w:tcPr>
          <w:p w:rsidR="003A4845" w:rsidRPr="00F84066" w:rsidRDefault="003A4845" w:rsidP="005B4AC3">
            <w:pPr>
              <w:spacing w:line="360" w:lineRule="auto"/>
              <w:jc w:val="both"/>
            </w:pPr>
            <w:r w:rsidRPr="00F84066">
              <w:t>Контроль качества работ по подготовке проектной документации</w:t>
            </w:r>
            <w:r w:rsidR="00FB6CD0">
              <w:t>………………………………………………………..</w:t>
            </w:r>
            <w:r w:rsidR="005B4AC3" w:rsidRPr="005B4AC3">
              <w:t>9</w:t>
            </w:r>
            <w:r w:rsidRPr="00F84066">
              <w:t xml:space="preserve"> </w:t>
            </w:r>
          </w:p>
        </w:tc>
        <w:tc>
          <w:tcPr>
            <w:tcW w:w="457" w:type="dxa"/>
          </w:tcPr>
          <w:p w:rsidR="003A4845" w:rsidRPr="009F6D81" w:rsidRDefault="003A4845" w:rsidP="00BB12A4">
            <w:pPr>
              <w:spacing w:line="360" w:lineRule="auto"/>
              <w:jc w:val="both"/>
            </w:pPr>
          </w:p>
        </w:tc>
      </w:tr>
      <w:tr w:rsidR="003A4845" w:rsidRPr="009F6D81" w:rsidTr="00BB12A4">
        <w:tc>
          <w:tcPr>
            <w:tcW w:w="524" w:type="dxa"/>
          </w:tcPr>
          <w:p w:rsidR="003A4845" w:rsidRPr="009F6D81" w:rsidRDefault="003A4845" w:rsidP="00BB12A4">
            <w:pPr>
              <w:spacing w:line="360" w:lineRule="auto"/>
              <w:jc w:val="both"/>
            </w:pPr>
            <w:r>
              <w:t>7</w:t>
            </w:r>
            <w:r w:rsidRPr="009F6D81">
              <w:t>.</w:t>
            </w:r>
          </w:p>
        </w:tc>
        <w:tc>
          <w:tcPr>
            <w:tcW w:w="8306" w:type="dxa"/>
          </w:tcPr>
          <w:p w:rsidR="003A4845" w:rsidRPr="005B4AC3" w:rsidRDefault="003A4845" w:rsidP="005B4AC3">
            <w:pPr>
              <w:spacing w:line="360" w:lineRule="auto"/>
              <w:jc w:val="both"/>
            </w:pPr>
            <w:r w:rsidRPr="009F6D81">
              <w:t>Учет и хранение про</w:t>
            </w:r>
            <w:r>
              <w:t>е</w:t>
            </w:r>
            <w:r w:rsidR="00FB6CD0">
              <w:t>ктной документации………………………...</w:t>
            </w:r>
            <w:r w:rsidR="00F07597">
              <w:t>1</w:t>
            </w:r>
            <w:r w:rsidR="005B4AC3" w:rsidRPr="005B4AC3">
              <w:t>0</w:t>
            </w:r>
          </w:p>
        </w:tc>
        <w:tc>
          <w:tcPr>
            <w:tcW w:w="457" w:type="dxa"/>
          </w:tcPr>
          <w:p w:rsidR="003A4845" w:rsidRPr="009F6D81" w:rsidRDefault="003A4845" w:rsidP="00BB12A4">
            <w:pPr>
              <w:spacing w:line="360" w:lineRule="auto"/>
              <w:jc w:val="both"/>
            </w:pPr>
          </w:p>
        </w:tc>
      </w:tr>
      <w:tr w:rsidR="003A4845" w:rsidRPr="009F6D81" w:rsidTr="00BB12A4">
        <w:tc>
          <w:tcPr>
            <w:tcW w:w="524" w:type="dxa"/>
          </w:tcPr>
          <w:p w:rsidR="003A4845" w:rsidRPr="009F6D81" w:rsidRDefault="003A4845" w:rsidP="00BB12A4">
            <w:pPr>
              <w:spacing w:line="360" w:lineRule="auto"/>
              <w:jc w:val="both"/>
            </w:pPr>
          </w:p>
        </w:tc>
        <w:tc>
          <w:tcPr>
            <w:tcW w:w="8306" w:type="dxa"/>
          </w:tcPr>
          <w:p w:rsidR="003A4845" w:rsidRPr="00C80046" w:rsidRDefault="003A4845" w:rsidP="00C80046">
            <w:pPr>
              <w:spacing w:line="360" w:lineRule="auto"/>
              <w:jc w:val="both"/>
            </w:pPr>
            <w:r>
              <w:t>Библи</w:t>
            </w:r>
            <w:r w:rsidR="00FB6CD0">
              <w:t>ография………………………………………………………..</w:t>
            </w:r>
            <w:r w:rsidR="005B4AC3">
              <w:rPr>
                <w:lang w:val="en-US"/>
              </w:rPr>
              <w:t>1</w:t>
            </w:r>
            <w:r w:rsidR="00C80046">
              <w:t>2</w:t>
            </w:r>
            <w:bookmarkStart w:id="0" w:name="_GoBack"/>
            <w:bookmarkEnd w:id="0"/>
          </w:p>
        </w:tc>
        <w:tc>
          <w:tcPr>
            <w:tcW w:w="457" w:type="dxa"/>
          </w:tcPr>
          <w:p w:rsidR="003A4845" w:rsidRPr="009F6D81" w:rsidRDefault="003A4845" w:rsidP="00BB12A4">
            <w:pPr>
              <w:spacing w:line="360" w:lineRule="auto"/>
              <w:jc w:val="both"/>
            </w:pPr>
          </w:p>
        </w:tc>
      </w:tr>
    </w:tbl>
    <w:p w:rsidR="006C5F30" w:rsidRPr="005E5A41" w:rsidRDefault="006C5F30" w:rsidP="00724F20">
      <w:pPr>
        <w:spacing w:line="360" w:lineRule="auto"/>
        <w:jc w:val="both"/>
      </w:pPr>
    </w:p>
    <w:p w:rsidR="006C5F30" w:rsidRPr="005E5A41" w:rsidRDefault="006C5F30" w:rsidP="00724F20">
      <w:pPr>
        <w:spacing w:line="360" w:lineRule="auto"/>
        <w:jc w:val="both"/>
      </w:pPr>
      <w:r w:rsidRPr="005E5A41">
        <w:br w:type="page"/>
      </w:r>
    </w:p>
    <w:p w:rsidR="00D11C6E" w:rsidRPr="005E5A41" w:rsidRDefault="00165BF5" w:rsidP="00A96379">
      <w:pPr>
        <w:spacing w:line="360" w:lineRule="auto"/>
        <w:jc w:val="center"/>
        <w:rPr>
          <w:b/>
          <w:sz w:val="32"/>
        </w:rPr>
      </w:pPr>
      <w:r w:rsidRPr="005E5A41">
        <w:rPr>
          <w:b/>
          <w:sz w:val="32"/>
        </w:rPr>
        <w:lastRenderedPageBreak/>
        <w:t>Введение</w:t>
      </w:r>
    </w:p>
    <w:p w:rsidR="00165BF5" w:rsidRPr="005E5A41" w:rsidRDefault="00165BF5" w:rsidP="00A96379">
      <w:pPr>
        <w:spacing w:line="360" w:lineRule="auto"/>
        <w:jc w:val="center"/>
        <w:rPr>
          <w:b/>
          <w:sz w:val="32"/>
        </w:rPr>
      </w:pPr>
    </w:p>
    <w:p w:rsidR="00702D89" w:rsidRPr="00BB6059" w:rsidRDefault="00702D89" w:rsidP="00702D89">
      <w:pPr>
        <w:spacing w:line="360" w:lineRule="auto"/>
        <w:ind w:firstLine="708"/>
        <w:jc w:val="both"/>
      </w:pPr>
      <w:r w:rsidRPr="00BB6059">
        <w:t xml:space="preserve">Настоящий стандарт разработан в целях реализации требований  </w:t>
      </w:r>
      <w:r w:rsidRPr="00BB6059">
        <w:rPr>
          <w:bCs/>
        </w:rPr>
        <w:t xml:space="preserve">Градостроительного кодекса Российской Федерации [1] о необходимости </w:t>
      </w:r>
      <w:r w:rsidRPr="00BB6059">
        <w:t>разработки и утверждения Национальным объединением изыскателей и проектировщиков стандартов на процессы выполнения работ по подготовке проектной документации.</w:t>
      </w: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A96379">
      <w:pPr>
        <w:spacing w:line="360" w:lineRule="auto"/>
        <w:jc w:val="both"/>
        <w:rPr>
          <w:b/>
        </w:rPr>
        <w:sectPr w:rsidR="008319AE" w:rsidRPr="005E5A41" w:rsidSect="00B211CA">
          <w:headerReference w:type="even" r:id="rId12"/>
          <w:footerReference w:type="even" r:id="rId13"/>
          <w:footerReference w:type="default" r:id="rId14"/>
          <w:type w:val="nextColumn"/>
          <w:pgSz w:w="11906" w:h="16838"/>
          <w:pgMar w:top="1134" w:right="1134" w:bottom="1134" w:left="1701" w:header="709" w:footer="709" w:gutter="0"/>
          <w:cols w:space="708"/>
          <w:docGrid w:linePitch="381"/>
        </w:sectPr>
      </w:pPr>
    </w:p>
    <w:p w:rsidR="008319AE" w:rsidRPr="005E5A41" w:rsidRDefault="008319AE" w:rsidP="008319AE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lastRenderedPageBreak/>
        <w:t xml:space="preserve">СТАНДАРТ НАЦИОНАЛЬНОГО ОБЪЕДИНЕНИЯ </w:t>
      </w:r>
    </w:p>
    <w:p w:rsidR="008319AE" w:rsidRPr="005E5A41" w:rsidRDefault="008319AE" w:rsidP="008319AE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8319AE" w:rsidRPr="005E5A41" w:rsidRDefault="008319AE" w:rsidP="008319AE">
      <w:pPr>
        <w:spacing w:line="360" w:lineRule="auto"/>
        <w:jc w:val="both"/>
        <w:rPr>
          <w:rFonts w:eastAsia="Calibri"/>
        </w:rPr>
      </w:pPr>
      <w:r w:rsidRPr="005E5A41">
        <w:rPr>
          <w:rFonts w:eastAsia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2785C9" wp14:editId="68444968">
                <wp:simplePos x="0" y="0"/>
                <wp:positionH relativeFrom="margin">
                  <wp:posOffset>-33655</wp:posOffset>
                </wp:positionH>
                <wp:positionV relativeFrom="paragraph">
                  <wp:posOffset>168275</wp:posOffset>
                </wp:positionV>
                <wp:extent cx="5943600" cy="0"/>
                <wp:effectExtent l="17780" t="11430" r="10795" b="17145"/>
                <wp:wrapNone/>
                <wp:docPr id="141" name="Прямая соединительная линия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8E57026" id="Прямая соединительная линия 14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65pt,13.25pt" to="465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" strokeweight=".53mm">
                <v:stroke joinstyle="miter"/>
                <w10:wrap anchorx="margin"/>
              </v:line>
            </w:pict>
          </mc:Fallback>
        </mc:AlternateContent>
      </w:r>
    </w:p>
    <w:p w:rsidR="008319AE" w:rsidRPr="005E5A41" w:rsidRDefault="008319AE" w:rsidP="008319AE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 xml:space="preserve">Система стандартизации Национального объединения </w:t>
      </w:r>
    </w:p>
    <w:p w:rsidR="008319AE" w:rsidRPr="005E5A41" w:rsidRDefault="008319AE" w:rsidP="008319AE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C0230B" w:rsidRDefault="00C0230B" w:rsidP="00C0230B">
      <w:pPr>
        <w:spacing w:line="360" w:lineRule="auto"/>
        <w:jc w:val="center"/>
        <w:rPr>
          <w:rStyle w:val="FontStyle30"/>
          <w:b/>
          <w:caps/>
          <w:sz w:val="28"/>
          <w:szCs w:val="28"/>
        </w:rPr>
      </w:pPr>
    </w:p>
    <w:p w:rsidR="00EB2753" w:rsidRPr="00872940" w:rsidRDefault="00AE71D8" w:rsidP="00872940">
      <w:pPr>
        <w:spacing w:line="360" w:lineRule="auto"/>
        <w:jc w:val="center"/>
        <w:rPr>
          <w:rStyle w:val="FontStyle30"/>
          <w:b/>
          <w:caps/>
          <w:sz w:val="28"/>
          <w:szCs w:val="28"/>
        </w:rPr>
      </w:pPr>
      <w:r w:rsidRPr="007E482D">
        <w:rPr>
          <w:rStyle w:val="FontStyle30"/>
          <w:b/>
          <w:caps/>
          <w:sz w:val="28"/>
          <w:szCs w:val="28"/>
        </w:rPr>
        <w:t xml:space="preserve">ПРОЦЕССЫ ВЫПОЛНЕНИЯ РАБОТ ПО ПОДГОТОВКЕ </w:t>
      </w:r>
      <w:r w:rsidR="00EB2753" w:rsidRPr="007E482D">
        <w:rPr>
          <w:rStyle w:val="FontStyle30"/>
          <w:b/>
          <w:caps/>
          <w:sz w:val="28"/>
          <w:szCs w:val="28"/>
        </w:rPr>
        <w:t>ПРОЕКТНОЙ ДОКУМЕНТАЦИИ</w:t>
      </w:r>
      <w:r w:rsidR="00EB2753" w:rsidRPr="00554E68">
        <w:rPr>
          <w:rStyle w:val="FontStyle30"/>
          <w:b/>
          <w:caps/>
          <w:sz w:val="28"/>
          <w:szCs w:val="28"/>
        </w:rPr>
        <w:t xml:space="preserve"> </w:t>
      </w:r>
      <w:r w:rsidR="00EB2753">
        <w:rPr>
          <w:rStyle w:val="FontStyle30"/>
          <w:b/>
          <w:caps/>
          <w:sz w:val="28"/>
          <w:szCs w:val="28"/>
        </w:rPr>
        <w:t xml:space="preserve">ТЕХНОЛОГИЧЕСКИх РЕШЕНИй </w:t>
      </w:r>
      <w:r w:rsidR="00872940">
        <w:rPr>
          <w:b/>
          <w:caps/>
          <w:color w:val="000000"/>
        </w:rPr>
        <w:t>сооружениЙ водоподготовки И</w:t>
      </w:r>
      <w:r w:rsidR="00872940" w:rsidRPr="00C0230B">
        <w:rPr>
          <w:b/>
          <w:caps/>
          <w:color w:val="000000"/>
        </w:rPr>
        <w:t xml:space="preserve"> </w:t>
      </w:r>
      <w:r w:rsidR="00EB2753" w:rsidRPr="00C0230B">
        <w:rPr>
          <w:b/>
          <w:caps/>
          <w:color w:val="000000"/>
        </w:rPr>
        <w:t>водозаборны</w:t>
      </w:r>
      <w:r w:rsidR="00EB2753">
        <w:rPr>
          <w:b/>
          <w:caps/>
          <w:color w:val="000000"/>
        </w:rPr>
        <w:t>Х сооружениЙ</w:t>
      </w:r>
      <w:r w:rsidR="00EB2753">
        <w:rPr>
          <w:rStyle w:val="FontStyle30"/>
          <w:b/>
          <w:caps/>
          <w:sz w:val="28"/>
          <w:szCs w:val="28"/>
        </w:rPr>
        <w:t xml:space="preserve">. </w:t>
      </w:r>
    </w:p>
    <w:p w:rsidR="00EB2753" w:rsidRPr="00454F41" w:rsidRDefault="00EB2753" w:rsidP="00EB2753">
      <w:pPr>
        <w:spacing w:line="360" w:lineRule="auto"/>
        <w:jc w:val="center"/>
        <w:rPr>
          <w:b/>
          <w:caps/>
        </w:rPr>
      </w:pPr>
      <w:r w:rsidRPr="007E482D">
        <w:rPr>
          <w:rStyle w:val="FontStyle30"/>
          <w:b/>
          <w:caps/>
          <w:sz w:val="28"/>
          <w:szCs w:val="28"/>
        </w:rPr>
        <w:t xml:space="preserve">ОСНОВНЫЕ ПОЛОЖЕНИЯ. </w:t>
      </w:r>
    </w:p>
    <w:p w:rsidR="008319AE" w:rsidRPr="005E5A41" w:rsidRDefault="008319AE" w:rsidP="00EB2753">
      <w:pPr>
        <w:spacing w:line="360" w:lineRule="auto"/>
        <w:jc w:val="center"/>
        <w:rPr>
          <w:rFonts w:eastAsia="Calibri"/>
          <w:b/>
          <w:bCs/>
        </w:rPr>
      </w:pPr>
      <w:r w:rsidRPr="005E5A41">
        <w:rPr>
          <w:rFonts w:eastAsia="Calibri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0A41BE" wp14:editId="7789140D">
                <wp:simplePos x="0" y="0"/>
                <wp:positionH relativeFrom="margin">
                  <wp:posOffset>-33655</wp:posOffset>
                </wp:positionH>
                <wp:positionV relativeFrom="paragraph">
                  <wp:posOffset>43815</wp:posOffset>
                </wp:positionV>
                <wp:extent cx="5943600" cy="0"/>
                <wp:effectExtent l="17780" t="18415" r="10795" b="10160"/>
                <wp:wrapNone/>
                <wp:docPr id="142" name="Прямая соединительная линия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C5F134F" id="Прямая соединительная линия 14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65pt,3.45pt" to="465.3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" strokeweight=".53mm">
                <v:stroke joinstyle="miter"/>
                <w10:wrap anchorx="margin"/>
              </v:line>
            </w:pict>
          </mc:Fallback>
        </mc:AlternateContent>
      </w:r>
    </w:p>
    <w:p w:rsidR="008319AE" w:rsidRPr="005E5A41" w:rsidRDefault="008319AE" w:rsidP="008319AE">
      <w:pPr>
        <w:spacing w:line="360" w:lineRule="auto"/>
        <w:ind w:firstLine="709"/>
        <w:jc w:val="right"/>
        <w:rPr>
          <w:rFonts w:eastAsia="Calibri"/>
          <w:bCs/>
        </w:rPr>
      </w:pPr>
      <w:r w:rsidRPr="005E5A41">
        <w:rPr>
          <w:rFonts w:eastAsia="Calibri"/>
          <w:bCs/>
        </w:rPr>
        <w:t>Дата введения – 20__ – __ – __</w:t>
      </w:r>
    </w:p>
    <w:p w:rsidR="008319AE" w:rsidRPr="005E5A41" w:rsidRDefault="008319AE" w:rsidP="008319AE">
      <w:pPr>
        <w:spacing w:line="360" w:lineRule="auto"/>
        <w:rPr>
          <w:rFonts w:eastAsia="Calibri"/>
          <w:b/>
        </w:rPr>
      </w:pPr>
    </w:p>
    <w:p w:rsidR="008319AE" w:rsidRPr="005E5A41" w:rsidRDefault="008319AE" w:rsidP="008319AE">
      <w:pPr>
        <w:tabs>
          <w:tab w:val="left" w:pos="1134"/>
        </w:tabs>
        <w:spacing w:line="360" w:lineRule="auto"/>
        <w:ind w:firstLine="709"/>
        <w:rPr>
          <w:rFonts w:eastAsia="Calibri"/>
          <w:b/>
        </w:rPr>
      </w:pPr>
      <w:r w:rsidRPr="005E5A41">
        <w:rPr>
          <w:rFonts w:eastAsia="Calibri"/>
          <w:b/>
          <w:sz w:val="32"/>
        </w:rPr>
        <w:t>1.</w:t>
      </w:r>
      <w:r w:rsidRPr="005E5A41">
        <w:rPr>
          <w:rFonts w:eastAsia="Calibri"/>
          <w:b/>
          <w:sz w:val="32"/>
        </w:rPr>
        <w:tab/>
        <w:t>Область применения</w:t>
      </w:r>
    </w:p>
    <w:p w:rsidR="006C66BF" w:rsidRPr="00174875" w:rsidRDefault="00724F20" w:rsidP="00724F20">
      <w:pPr>
        <w:spacing w:line="360" w:lineRule="auto"/>
        <w:ind w:firstLine="708"/>
        <w:jc w:val="both"/>
      </w:pPr>
      <w:r w:rsidRPr="005C7D27">
        <w:t xml:space="preserve">1.1 Настоящий стандарт </w:t>
      </w:r>
      <w:r w:rsidRPr="00174875">
        <w:t>распространяется на</w:t>
      </w:r>
      <w:r w:rsidR="003A4845" w:rsidRPr="00174875">
        <w:t xml:space="preserve"> подготовку проектной документации</w:t>
      </w:r>
      <w:r w:rsidR="00C0230B" w:rsidRPr="00174875">
        <w:t xml:space="preserve"> </w:t>
      </w:r>
      <w:r w:rsidR="00872940" w:rsidRPr="00174875">
        <w:rPr>
          <w:color w:val="000000"/>
        </w:rPr>
        <w:t xml:space="preserve">сооружений водоподготовки и </w:t>
      </w:r>
      <w:r w:rsidR="00872940" w:rsidRPr="00174875">
        <w:t>водозаборных сооружений</w:t>
      </w:r>
      <w:r w:rsidR="001C71EA" w:rsidRPr="00174875">
        <w:t xml:space="preserve"> </w:t>
      </w:r>
      <w:r w:rsidR="00554E68" w:rsidRPr="00174875">
        <w:rPr>
          <w:color w:val="000000"/>
        </w:rPr>
        <w:t>объектов капитального строительства</w:t>
      </w:r>
      <w:r w:rsidR="001C71EA" w:rsidRPr="00174875">
        <w:rPr>
          <w:color w:val="000000"/>
        </w:rPr>
        <w:t>.</w:t>
      </w:r>
    </w:p>
    <w:p w:rsidR="005C7D27" w:rsidRPr="005C7D27" w:rsidRDefault="005C7D27" w:rsidP="00724F20">
      <w:pPr>
        <w:spacing w:line="360" w:lineRule="auto"/>
        <w:ind w:firstLine="708"/>
        <w:jc w:val="both"/>
      </w:pPr>
      <w:r w:rsidRPr="00174875">
        <w:t xml:space="preserve">1.2 </w:t>
      </w:r>
      <w:r w:rsidR="00174875" w:rsidRPr="00174875">
        <w:t>Стандарт применим в целях</w:t>
      </w:r>
      <w:r w:rsidR="00174875">
        <w:t xml:space="preserve"> определения </w:t>
      </w:r>
      <w:r w:rsidR="00192561">
        <w:t>правил</w:t>
      </w:r>
      <w:r w:rsidR="00F713BC" w:rsidRPr="00192561">
        <w:t xml:space="preserve"> выполнения работ по подготовке проектной документации</w:t>
      </w:r>
      <w:r w:rsidR="00F00DD6">
        <w:t xml:space="preserve"> </w:t>
      </w:r>
      <w:r w:rsidR="00872940">
        <w:t>т</w:t>
      </w:r>
      <w:r w:rsidR="00EB2753">
        <w:t>ехнологических решений</w:t>
      </w:r>
      <w:r w:rsidR="00554E68">
        <w:t xml:space="preserve"> </w:t>
      </w:r>
      <w:r w:rsidR="00872940" w:rsidRPr="00192561">
        <w:rPr>
          <w:color w:val="000000"/>
        </w:rPr>
        <w:t>сооружений водоподго</w:t>
      </w:r>
      <w:r w:rsidR="00872940">
        <w:rPr>
          <w:color w:val="000000"/>
        </w:rPr>
        <w:t xml:space="preserve">товки и </w:t>
      </w:r>
      <w:r w:rsidR="00EB2753">
        <w:rPr>
          <w:color w:val="000000"/>
        </w:rPr>
        <w:t>водозаборных сооружений</w:t>
      </w:r>
      <w:r w:rsidR="00554E68">
        <w:rPr>
          <w:color w:val="000000"/>
        </w:rPr>
        <w:t xml:space="preserve">. </w:t>
      </w:r>
    </w:p>
    <w:p w:rsidR="005E5A41" w:rsidRDefault="005E5A41" w:rsidP="00A96379">
      <w:pPr>
        <w:spacing w:line="360" w:lineRule="auto"/>
        <w:jc w:val="both"/>
        <w:rPr>
          <w:b/>
        </w:rPr>
      </w:pPr>
    </w:p>
    <w:p w:rsidR="003A4845" w:rsidRDefault="003A4845" w:rsidP="003A4845">
      <w:pPr>
        <w:pStyle w:val="af3"/>
        <w:tabs>
          <w:tab w:val="left" w:pos="1134"/>
        </w:tabs>
        <w:spacing w:line="360" w:lineRule="auto"/>
        <w:ind w:firstLine="709"/>
        <w:jc w:val="left"/>
        <w:rPr>
          <w:rFonts w:ascii="Times New Roman" w:hAnsi="Times New Roman"/>
          <w:b/>
          <w:sz w:val="32"/>
          <w:szCs w:val="28"/>
        </w:rPr>
      </w:pPr>
      <w:r w:rsidRPr="005E5A41">
        <w:rPr>
          <w:rFonts w:ascii="Times New Roman" w:hAnsi="Times New Roman"/>
          <w:b/>
          <w:sz w:val="32"/>
          <w:szCs w:val="28"/>
        </w:rPr>
        <w:t>2.</w:t>
      </w:r>
      <w:r w:rsidRPr="005E5A41">
        <w:rPr>
          <w:rFonts w:ascii="Times New Roman" w:hAnsi="Times New Roman"/>
          <w:b/>
          <w:sz w:val="32"/>
          <w:szCs w:val="28"/>
        </w:rPr>
        <w:tab/>
        <w:t>Нормативные ссылки</w:t>
      </w:r>
    </w:p>
    <w:p w:rsidR="00E055AA" w:rsidRPr="00E055AA" w:rsidRDefault="00E055AA" w:rsidP="00E055AA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В настоящем стандарте использованы ссылки на следующие стандарты и своды правил:</w:t>
      </w:r>
    </w:p>
    <w:p w:rsidR="003A4845" w:rsidRPr="00125B31" w:rsidRDefault="003A4845" w:rsidP="003A4845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21.001-2013 Система проектной документации для строительства (СПДС). Общие положения</w:t>
      </w:r>
    </w:p>
    <w:p w:rsidR="003A4845" w:rsidRPr="005F07C8" w:rsidRDefault="003A4845" w:rsidP="003A4845">
      <w:pPr>
        <w:spacing w:line="360" w:lineRule="auto"/>
        <w:ind w:firstLine="709"/>
        <w:jc w:val="both"/>
      </w:pPr>
      <w:r w:rsidRPr="00125B31">
        <w:rPr>
          <w:bCs/>
          <w:spacing w:val="2"/>
        </w:rPr>
        <w:t xml:space="preserve">ГОСТ 21.002-2014 Система проектной документации для строительства (СПДС). </w:t>
      </w:r>
      <w:proofErr w:type="spellStart"/>
      <w:r w:rsidRPr="00125B31">
        <w:rPr>
          <w:bCs/>
          <w:spacing w:val="2"/>
        </w:rPr>
        <w:t>Нормоконтроль</w:t>
      </w:r>
      <w:proofErr w:type="spellEnd"/>
      <w:r w:rsidRPr="00125B31">
        <w:rPr>
          <w:bCs/>
          <w:spacing w:val="2"/>
        </w:rPr>
        <w:t xml:space="preserve"> проектной и рабочей документации</w:t>
      </w:r>
    </w:p>
    <w:p w:rsidR="003A4845" w:rsidRPr="00125B31" w:rsidRDefault="003A4845" w:rsidP="003A4845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21.110-2013 Система проектной документации для строительства (СПДС). Спецификация оборудования, изделий и материалов</w:t>
      </w:r>
    </w:p>
    <w:p w:rsidR="003A4845" w:rsidRPr="00125B31" w:rsidRDefault="003A4845" w:rsidP="003A4845">
      <w:pPr>
        <w:spacing w:line="360" w:lineRule="auto"/>
        <w:ind w:firstLine="709"/>
        <w:jc w:val="both"/>
      </w:pPr>
      <w:r w:rsidRPr="00125B31">
        <w:rPr>
          <w:bCs/>
          <w:spacing w:val="2"/>
        </w:rPr>
        <w:lastRenderedPageBreak/>
        <w:t>ГОСТ 21.114-2013 Система проектной документации для строительства (СПДС). Правила выполнения эскизных чертежей общих видов нетиповых изделий</w:t>
      </w:r>
    </w:p>
    <w:p w:rsidR="003A4845" w:rsidRDefault="003A4845" w:rsidP="003A4845">
      <w:pPr>
        <w:tabs>
          <w:tab w:val="left" w:pos="1418"/>
        </w:tabs>
        <w:spacing w:line="360" w:lineRule="auto"/>
        <w:ind w:firstLine="709"/>
        <w:jc w:val="both"/>
        <w:rPr>
          <w:bCs/>
          <w:spacing w:val="2"/>
        </w:rPr>
      </w:pPr>
      <w:r w:rsidRPr="007D4EA5">
        <w:rPr>
          <w:bCs/>
          <w:spacing w:val="2"/>
        </w:rPr>
        <w:t>ГОСТ 21.601-2011 Система проектной документации для строительства (СПДС). Правила выполнения рабочей документации внутренних систем водоснабжения и канализации</w:t>
      </w:r>
    </w:p>
    <w:p w:rsidR="003A4845" w:rsidRPr="006C79CC" w:rsidRDefault="003A4845" w:rsidP="003A4845">
      <w:pPr>
        <w:tabs>
          <w:tab w:val="left" w:pos="1418"/>
        </w:tabs>
        <w:spacing w:line="360" w:lineRule="auto"/>
        <w:ind w:firstLine="709"/>
        <w:jc w:val="both"/>
        <w:rPr>
          <w:bCs/>
          <w:spacing w:val="2"/>
        </w:rPr>
      </w:pPr>
      <w:r w:rsidRPr="006C79CC">
        <w:rPr>
          <w:bCs/>
          <w:spacing w:val="2"/>
        </w:rPr>
        <w:t>ГОСТ 21.704-2011 Система проектной документации для строительства (СПДС). Правила выполнения рабочей документации наружных сетей водоснабжения и канализации</w:t>
      </w:r>
    </w:p>
    <w:p w:rsidR="003A4845" w:rsidRPr="009B6088" w:rsidRDefault="003A4845" w:rsidP="003A4845">
      <w:pPr>
        <w:spacing w:line="360" w:lineRule="auto"/>
        <w:ind w:firstLine="709"/>
        <w:jc w:val="both"/>
      </w:pPr>
      <w:r w:rsidRPr="00125B31">
        <w:rPr>
          <w:bCs/>
          <w:spacing w:val="2"/>
        </w:rPr>
        <w:t xml:space="preserve">ГОСТ </w:t>
      </w:r>
      <w:proofErr w:type="gramStart"/>
      <w:r w:rsidRPr="00125B31">
        <w:rPr>
          <w:bCs/>
          <w:spacing w:val="2"/>
        </w:rPr>
        <w:t>Р</w:t>
      </w:r>
      <w:proofErr w:type="gramEnd"/>
      <w:r w:rsidRPr="00125B31">
        <w:rPr>
          <w:bCs/>
          <w:spacing w:val="2"/>
        </w:rPr>
        <w:t xml:space="preserve"> 21.1003-2009 Система проектной документации для строительства (СПДС). </w:t>
      </w:r>
      <w:r w:rsidRPr="009B6088">
        <w:rPr>
          <w:bCs/>
          <w:spacing w:val="2"/>
        </w:rPr>
        <w:t>Учет и хранение проектной документации</w:t>
      </w:r>
    </w:p>
    <w:p w:rsidR="003A4845" w:rsidRPr="009B6088" w:rsidRDefault="003A4845" w:rsidP="003A4845">
      <w:pPr>
        <w:spacing w:line="360" w:lineRule="auto"/>
        <w:ind w:firstLine="709"/>
        <w:jc w:val="both"/>
      </w:pPr>
      <w:r w:rsidRPr="009B6088">
        <w:rPr>
          <w:bCs/>
          <w:spacing w:val="2"/>
        </w:rPr>
        <w:t xml:space="preserve">ГОСТ </w:t>
      </w:r>
      <w:proofErr w:type="gramStart"/>
      <w:r w:rsidRPr="009B6088">
        <w:rPr>
          <w:bCs/>
          <w:spacing w:val="2"/>
        </w:rPr>
        <w:t>Р</w:t>
      </w:r>
      <w:proofErr w:type="gramEnd"/>
      <w:r w:rsidRPr="009B6088">
        <w:rPr>
          <w:bCs/>
          <w:spacing w:val="2"/>
        </w:rPr>
        <w:t xml:space="preserve"> 21.1101-2013 Система проектной документации для строительства (СПДС). Основные требования к проектной и рабочей документации</w:t>
      </w:r>
    </w:p>
    <w:p w:rsidR="003A4845" w:rsidRPr="009B6088" w:rsidRDefault="003A4845" w:rsidP="003A4845">
      <w:pPr>
        <w:tabs>
          <w:tab w:val="left" w:pos="1418"/>
        </w:tabs>
        <w:spacing w:line="360" w:lineRule="auto"/>
        <w:ind w:firstLine="709"/>
        <w:jc w:val="both"/>
        <w:rPr>
          <w:bCs/>
          <w:spacing w:val="2"/>
        </w:rPr>
      </w:pPr>
      <w:r w:rsidRPr="009B6088">
        <w:rPr>
          <w:bCs/>
          <w:spacing w:val="2"/>
        </w:rPr>
        <w:t>ГОСТ 25151-82 (</w:t>
      </w:r>
      <w:proofErr w:type="gramStart"/>
      <w:r w:rsidRPr="009B6088">
        <w:rPr>
          <w:bCs/>
          <w:spacing w:val="2"/>
        </w:rPr>
        <w:t>СТ</w:t>
      </w:r>
      <w:proofErr w:type="gramEnd"/>
      <w:r w:rsidRPr="009B6088">
        <w:rPr>
          <w:bCs/>
          <w:spacing w:val="2"/>
        </w:rPr>
        <w:t xml:space="preserve"> СЭВ 2084-80) Водоснабжение. Термины и определения</w:t>
      </w:r>
    </w:p>
    <w:p w:rsidR="003A4845" w:rsidRPr="009B6088" w:rsidRDefault="003A4845" w:rsidP="009B6088">
      <w:pPr>
        <w:spacing w:line="360" w:lineRule="auto"/>
        <w:ind w:firstLine="708"/>
        <w:jc w:val="both"/>
        <w:rPr>
          <w:bCs/>
          <w:spacing w:val="2"/>
        </w:rPr>
      </w:pPr>
      <w:r w:rsidRPr="009B6088">
        <w:rPr>
          <w:bCs/>
          <w:spacing w:val="2"/>
        </w:rPr>
        <w:t>ГОСТ 26966-86 Сооружения водозаборные, водосбросные и затворы. Термины и определения</w:t>
      </w:r>
    </w:p>
    <w:p w:rsidR="009B6088" w:rsidRPr="003A4845" w:rsidRDefault="003A4845" w:rsidP="009B6088">
      <w:pPr>
        <w:spacing w:line="360" w:lineRule="auto"/>
        <w:ind w:firstLine="708"/>
        <w:jc w:val="both"/>
        <w:rPr>
          <w:bCs/>
          <w:spacing w:val="2"/>
        </w:rPr>
      </w:pPr>
      <w:r w:rsidRPr="009B6088">
        <w:rPr>
          <w:bCs/>
          <w:spacing w:val="2"/>
        </w:rPr>
        <w:t>СП 31.13330.2012 «СНиП 2.04</w:t>
      </w:r>
      <w:r w:rsidRPr="006C79CC">
        <w:rPr>
          <w:bCs/>
          <w:spacing w:val="2"/>
        </w:rPr>
        <w:t>.02-84 Водоснабжение. Наружные сети и сооружения»</w:t>
      </w:r>
    </w:p>
    <w:p w:rsidR="008319AE" w:rsidRPr="005E5A41" w:rsidRDefault="008319AE" w:rsidP="00B211CA">
      <w:pPr>
        <w:spacing w:line="360" w:lineRule="auto"/>
        <w:ind w:firstLine="709"/>
        <w:jc w:val="both"/>
        <w:rPr>
          <w:sz w:val="24"/>
          <w:szCs w:val="24"/>
        </w:rPr>
      </w:pPr>
      <w:r w:rsidRPr="005E5A41">
        <w:rPr>
          <w:rStyle w:val="72pt"/>
          <w:sz w:val="24"/>
          <w:szCs w:val="24"/>
        </w:rPr>
        <w:t>Примечание –</w:t>
      </w:r>
      <w:r w:rsidRPr="005E5A41">
        <w:rPr>
          <w:sz w:val="24"/>
          <w:szCs w:val="24"/>
        </w:rPr>
        <w:t xml:space="preserve"> При пользовании настоящим стандартом целесообразно проверить действие ссылочных стандартов в информационной системе общего пользования - на официальных сайтах национального органа Российской Федерации по стандартизации и НОПРИЗ в сети интернет или по ежегодно издаваемым информационным указателям, опубликованным по состоянию на 1 января текущего года. Если ссылочный документ заменен (изменен), то при пользовании настоящим стандартом следует руководствоваться новым (измененным) документом. Если ссылочный документ отменен без замены, то положение, в котором дана ссылка на него, применяется в части, не затрагивающей эту ссылку.</w:t>
      </w:r>
    </w:p>
    <w:p w:rsidR="008319AE" w:rsidRDefault="008319AE" w:rsidP="008319AE">
      <w:pPr>
        <w:spacing w:line="360" w:lineRule="auto"/>
        <w:ind w:firstLine="709"/>
        <w:jc w:val="both"/>
        <w:rPr>
          <w:b/>
        </w:rPr>
      </w:pPr>
    </w:p>
    <w:p w:rsidR="00872940" w:rsidRDefault="00872940" w:rsidP="008319AE">
      <w:pPr>
        <w:spacing w:line="360" w:lineRule="auto"/>
        <w:ind w:firstLine="709"/>
        <w:jc w:val="both"/>
        <w:rPr>
          <w:b/>
        </w:rPr>
      </w:pPr>
    </w:p>
    <w:p w:rsidR="00872940" w:rsidRDefault="00872940" w:rsidP="008319AE">
      <w:pPr>
        <w:spacing w:line="360" w:lineRule="auto"/>
        <w:ind w:firstLine="709"/>
        <w:jc w:val="both"/>
        <w:rPr>
          <w:b/>
        </w:rPr>
      </w:pPr>
    </w:p>
    <w:p w:rsidR="00872940" w:rsidRDefault="00872940" w:rsidP="008319AE">
      <w:pPr>
        <w:spacing w:line="360" w:lineRule="auto"/>
        <w:ind w:firstLine="709"/>
        <w:jc w:val="both"/>
        <w:rPr>
          <w:b/>
        </w:rPr>
      </w:pPr>
    </w:p>
    <w:p w:rsidR="00192561" w:rsidRPr="005E5A41" w:rsidRDefault="00192561" w:rsidP="008319AE">
      <w:pPr>
        <w:spacing w:line="360" w:lineRule="auto"/>
        <w:ind w:firstLine="709"/>
        <w:jc w:val="both"/>
        <w:rPr>
          <w:b/>
        </w:rPr>
      </w:pPr>
    </w:p>
    <w:p w:rsidR="008319AE" w:rsidRPr="005E5A41" w:rsidRDefault="008319AE" w:rsidP="008319AE">
      <w:pPr>
        <w:pStyle w:val="af3"/>
        <w:tabs>
          <w:tab w:val="left" w:pos="1134"/>
        </w:tabs>
        <w:spacing w:line="360" w:lineRule="auto"/>
        <w:ind w:left="709"/>
        <w:jc w:val="left"/>
        <w:rPr>
          <w:rFonts w:ascii="Times New Roman" w:hAnsi="Times New Roman"/>
          <w:b/>
          <w:sz w:val="32"/>
          <w:szCs w:val="28"/>
        </w:rPr>
      </w:pPr>
      <w:r w:rsidRPr="005E5A41">
        <w:rPr>
          <w:rFonts w:ascii="Times New Roman" w:hAnsi="Times New Roman"/>
          <w:b/>
          <w:sz w:val="32"/>
          <w:szCs w:val="28"/>
        </w:rPr>
        <w:t>3.</w:t>
      </w:r>
      <w:r w:rsidRPr="005E5A41">
        <w:rPr>
          <w:rFonts w:ascii="Times New Roman" w:hAnsi="Times New Roman"/>
          <w:b/>
          <w:sz w:val="32"/>
          <w:szCs w:val="28"/>
        </w:rPr>
        <w:tab/>
        <w:t>Термины и определения</w:t>
      </w:r>
    </w:p>
    <w:p w:rsidR="00D11C6E" w:rsidRPr="005E5A41" w:rsidRDefault="00D11C6E" w:rsidP="0070746D">
      <w:pPr>
        <w:spacing w:line="360" w:lineRule="auto"/>
        <w:jc w:val="both"/>
        <w:rPr>
          <w:b/>
        </w:rPr>
      </w:pPr>
    </w:p>
    <w:p w:rsidR="006D0742" w:rsidRPr="005E5A41" w:rsidRDefault="006D0742" w:rsidP="006D0742">
      <w:pPr>
        <w:spacing w:line="360" w:lineRule="auto"/>
        <w:ind w:firstLine="709"/>
        <w:jc w:val="both"/>
      </w:pPr>
      <w:r w:rsidRPr="005236C5">
        <w:t xml:space="preserve">В настоящем стандарте применены термины в соответствии с Градостроительным кодексом [1], со статьей 2 Федерального закона [2], </w:t>
      </w:r>
      <w:r w:rsidR="00702D89">
        <w:rPr>
          <w:spacing w:val="2"/>
        </w:rPr>
        <w:t xml:space="preserve">ГОСТ </w:t>
      </w:r>
      <w:r w:rsidR="005236C5" w:rsidRPr="005236C5">
        <w:rPr>
          <w:spacing w:val="2"/>
        </w:rPr>
        <w:t>21.001</w:t>
      </w:r>
      <w:r w:rsidR="002835BC">
        <w:rPr>
          <w:spacing w:val="2"/>
        </w:rPr>
        <w:t xml:space="preserve">, </w:t>
      </w:r>
      <w:r w:rsidR="002835BC" w:rsidRPr="002835BC">
        <w:rPr>
          <w:bCs/>
          <w:color w:val="2D2D2D"/>
          <w:spacing w:val="2"/>
        </w:rPr>
        <w:t>ГОСТ 19185</w:t>
      </w:r>
      <w:r w:rsidR="004969B3">
        <w:rPr>
          <w:bCs/>
          <w:color w:val="2D2D2D"/>
          <w:spacing w:val="2"/>
        </w:rPr>
        <w:t xml:space="preserve">, </w:t>
      </w:r>
      <w:r w:rsidR="004969B3" w:rsidRPr="004969B3">
        <w:rPr>
          <w:bCs/>
          <w:color w:val="2D2D2D"/>
          <w:spacing w:val="2"/>
        </w:rPr>
        <w:t>ГОСТ 25151</w:t>
      </w:r>
      <w:r w:rsidRPr="005236C5">
        <w:t>:</w:t>
      </w:r>
      <w:r w:rsidR="00135AFE" w:rsidRPr="005E5A41">
        <w:t xml:space="preserve"> </w:t>
      </w:r>
    </w:p>
    <w:p w:rsidR="009A1DB5" w:rsidRDefault="00702D89" w:rsidP="009A1D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color w:val="2D2D2D"/>
          <w:spacing w:val="2"/>
        </w:rPr>
      </w:pPr>
      <w:r>
        <w:rPr>
          <w:b/>
          <w:bCs/>
          <w:color w:val="2D2D2D"/>
          <w:spacing w:val="2"/>
        </w:rPr>
        <w:t>3.1</w:t>
      </w:r>
      <w:r w:rsidR="009A1DB5">
        <w:rPr>
          <w:b/>
          <w:bCs/>
          <w:color w:val="2D2D2D"/>
          <w:spacing w:val="2"/>
        </w:rPr>
        <w:t xml:space="preserve"> </w:t>
      </w:r>
      <w:r w:rsidR="002835BC">
        <w:rPr>
          <w:b/>
          <w:bCs/>
          <w:color w:val="2D2D2D"/>
          <w:spacing w:val="2"/>
        </w:rPr>
        <w:t xml:space="preserve">водозаборное сооружение: </w:t>
      </w:r>
      <w:r w:rsidR="002835BC" w:rsidRPr="002835BC">
        <w:rPr>
          <w:color w:val="2D2D2D"/>
          <w:spacing w:val="2"/>
        </w:rPr>
        <w:t xml:space="preserve">Гидротехническое сооружение для забора воды в водовод из водоема, водотока или подземного </w:t>
      </w:r>
      <w:proofErr w:type="spellStart"/>
      <w:r w:rsidR="002835BC" w:rsidRPr="002835BC">
        <w:rPr>
          <w:color w:val="2D2D2D"/>
          <w:spacing w:val="2"/>
        </w:rPr>
        <w:t>водоисточника</w:t>
      </w:r>
      <w:proofErr w:type="spellEnd"/>
    </w:p>
    <w:p w:rsidR="009A1DB5" w:rsidRPr="004855E1" w:rsidRDefault="009A1DB5" w:rsidP="00485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9A1DB5">
        <w:rPr>
          <w:spacing w:val="2"/>
        </w:rPr>
        <w:t>[</w:t>
      </w:r>
      <w:r w:rsidR="002835BC" w:rsidRPr="002835BC">
        <w:rPr>
          <w:bCs/>
          <w:color w:val="2D2D2D"/>
          <w:spacing w:val="2"/>
        </w:rPr>
        <w:t>ГОСТ 19185</w:t>
      </w:r>
      <w:r w:rsidR="002835BC">
        <w:rPr>
          <w:spacing w:val="2"/>
        </w:rPr>
        <w:t>, пункт 55</w:t>
      </w:r>
      <w:r w:rsidRPr="009A1DB5">
        <w:rPr>
          <w:spacing w:val="2"/>
        </w:rPr>
        <w:t>]</w:t>
      </w:r>
    </w:p>
    <w:p w:rsidR="009A1DB5" w:rsidRDefault="009A1DB5" w:rsidP="00782140">
      <w:pPr>
        <w:spacing w:line="360" w:lineRule="auto"/>
        <w:ind w:firstLine="708"/>
        <w:jc w:val="both"/>
        <w:rPr>
          <w:b/>
        </w:rPr>
      </w:pPr>
    </w:p>
    <w:p w:rsidR="004969B3" w:rsidRPr="004969B3" w:rsidRDefault="00702D89" w:rsidP="00EB27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9"/>
        <w:jc w:val="both"/>
        <w:rPr>
          <w:color w:val="2D2D2D"/>
          <w:spacing w:val="2"/>
        </w:rPr>
      </w:pPr>
      <w:r>
        <w:rPr>
          <w:b/>
          <w:color w:val="2D2D2D"/>
          <w:spacing w:val="2"/>
        </w:rPr>
        <w:t>3.2</w:t>
      </w:r>
      <w:r w:rsidR="004969B3" w:rsidRPr="004969B3">
        <w:rPr>
          <w:color w:val="2D2D2D"/>
          <w:spacing w:val="2"/>
        </w:rPr>
        <w:t xml:space="preserve"> </w:t>
      </w:r>
      <w:r w:rsidR="004969B3" w:rsidRPr="004969B3">
        <w:rPr>
          <w:b/>
          <w:color w:val="2D2D2D"/>
          <w:spacing w:val="2"/>
        </w:rPr>
        <w:t>водоподготовка:</w:t>
      </w:r>
      <w:r w:rsidR="004969B3" w:rsidRPr="004969B3">
        <w:rPr>
          <w:color w:val="2D2D2D"/>
          <w:spacing w:val="2"/>
        </w:rPr>
        <w:t xml:space="preserve"> технологические процессы обработки воды для приведения ее качества в соответствие с требованиями </w:t>
      </w:r>
      <w:proofErr w:type="spellStart"/>
      <w:r w:rsidR="004969B3" w:rsidRPr="004969B3">
        <w:rPr>
          <w:color w:val="2D2D2D"/>
          <w:spacing w:val="2"/>
        </w:rPr>
        <w:t>водопотребителей</w:t>
      </w:r>
      <w:proofErr w:type="spellEnd"/>
      <w:r w:rsidR="004969B3" w:rsidRPr="004969B3">
        <w:rPr>
          <w:color w:val="2D2D2D"/>
          <w:spacing w:val="2"/>
        </w:rPr>
        <w:t>.</w:t>
      </w:r>
    </w:p>
    <w:p w:rsidR="004969B3" w:rsidRPr="001B1A9C" w:rsidRDefault="004969B3" w:rsidP="004969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1B1A9C">
        <w:rPr>
          <w:bCs/>
          <w:color w:val="2D2D2D"/>
          <w:spacing w:val="2"/>
        </w:rPr>
        <w:t>[</w:t>
      </w:r>
      <w:r w:rsidRPr="004969B3">
        <w:rPr>
          <w:bCs/>
          <w:color w:val="2D2D2D"/>
          <w:spacing w:val="2"/>
        </w:rPr>
        <w:t>ГОСТ 25151-82, п.19</w:t>
      </w:r>
      <w:r w:rsidRPr="001B1A9C">
        <w:rPr>
          <w:bCs/>
          <w:color w:val="2D2D2D"/>
          <w:spacing w:val="2"/>
        </w:rPr>
        <w:t>]</w:t>
      </w:r>
    </w:p>
    <w:p w:rsidR="004969B3" w:rsidRPr="001B1A9C" w:rsidRDefault="004969B3" w:rsidP="004969B3">
      <w:pPr>
        <w:spacing w:line="360" w:lineRule="auto"/>
        <w:jc w:val="both"/>
        <w:rPr>
          <w:b/>
        </w:rPr>
      </w:pPr>
    </w:p>
    <w:p w:rsidR="00702D89" w:rsidRPr="00BB6059" w:rsidRDefault="009A1DB5" w:rsidP="00702D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proofErr w:type="gramStart"/>
      <w:r>
        <w:rPr>
          <w:b/>
        </w:rPr>
        <w:t>3.</w:t>
      </w:r>
      <w:r w:rsidR="00702D89">
        <w:rPr>
          <w:b/>
        </w:rPr>
        <w:t>3</w:t>
      </w:r>
      <w:r w:rsidR="006D0742" w:rsidRPr="005E5A41">
        <w:rPr>
          <w:b/>
        </w:rPr>
        <w:tab/>
      </w:r>
      <w:r w:rsidR="00782140" w:rsidRPr="005E5A41">
        <w:rPr>
          <w:b/>
          <w:bCs/>
          <w:spacing w:val="2"/>
        </w:rPr>
        <w:t>проектная документация:</w:t>
      </w:r>
      <w:r w:rsidR="00782140" w:rsidRPr="005E5A41">
        <w:rPr>
          <w:spacing w:val="2"/>
        </w:rPr>
        <w:t xml:space="preserve"> </w:t>
      </w:r>
      <w:r w:rsidR="00702D89" w:rsidRPr="00BB6059">
        <w:rPr>
          <w:color w:val="2D2D2D"/>
          <w:spacing w:val="2"/>
        </w:rPr>
        <w:t>документация, содержащая материалы в текстовой и графической формах и определяющую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ремонта.</w:t>
      </w:r>
      <w:proofErr w:type="gramEnd"/>
    </w:p>
    <w:p w:rsidR="00782140" w:rsidRPr="00702D89" w:rsidRDefault="00702D89" w:rsidP="00702D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BB6059">
        <w:t>[Градостроительный кодекс РФ, статья 48, ч.2]</w:t>
      </w:r>
    </w:p>
    <w:p w:rsidR="00782140" w:rsidRPr="00224621" w:rsidRDefault="00782140" w:rsidP="004969B3">
      <w:pPr>
        <w:spacing w:line="360" w:lineRule="auto"/>
        <w:jc w:val="both"/>
        <w:rPr>
          <w:b/>
        </w:rPr>
      </w:pPr>
      <w:r w:rsidRPr="005E5A41">
        <w:rPr>
          <w:b/>
        </w:rPr>
        <w:tab/>
      </w:r>
    </w:p>
    <w:p w:rsidR="005A3448" w:rsidRPr="00451961" w:rsidRDefault="005A3448" w:rsidP="005A3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>
        <w:rPr>
          <w:b/>
        </w:rPr>
        <w:t>3.</w:t>
      </w:r>
      <w:r w:rsidR="00702D89">
        <w:rPr>
          <w:b/>
        </w:rPr>
        <w:t>4</w:t>
      </w:r>
      <w:r w:rsidRPr="00451961">
        <w:rPr>
          <w:b/>
        </w:rPr>
        <w:t xml:space="preserve"> </w:t>
      </w:r>
      <w:r w:rsidRPr="00451961">
        <w:rPr>
          <w:b/>
          <w:bCs/>
          <w:spacing w:val="2"/>
        </w:rPr>
        <w:t>рабочая документация:</w:t>
      </w:r>
      <w:r w:rsidRPr="00451961">
        <w:rPr>
          <w:spacing w:val="2"/>
        </w:rPr>
        <w:t xml:space="preserve"> Совокупность текстовых и графических документов, обеспечивающих реализацию принятых в утвержденной проектной документации технических решений объекта капитального строительства, необходимых для производства строительных и монтажных </w:t>
      </w:r>
      <w:r w:rsidRPr="00451961">
        <w:rPr>
          <w:spacing w:val="2"/>
        </w:rPr>
        <w:lastRenderedPageBreak/>
        <w:t>работ, обеспечения строительства оборудованием, изделиями и материалами и/или изготовления строительных изделий.</w:t>
      </w:r>
    </w:p>
    <w:p w:rsidR="005A3448" w:rsidRPr="00451961" w:rsidRDefault="00702D89" w:rsidP="005A3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b/>
        </w:rPr>
      </w:pPr>
      <w:r>
        <w:rPr>
          <w:spacing w:val="2"/>
        </w:rPr>
        <w:t xml:space="preserve">[ГОСТ </w:t>
      </w:r>
      <w:r w:rsidR="005A3448" w:rsidRPr="00451961">
        <w:rPr>
          <w:spacing w:val="2"/>
        </w:rPr>
        <w:t xml:space="preserve"> 21.001, пункт 3.1 6]</w:t>
      </w:r>
    </w:p>
    <w:p w:rsidR="005A3448" w:rsidRPr="005A3448" w:rsidRDefault="005A3448" w:rsidP="004969B3">
      <w:pPr>
        <w:spacing w:line="360" w:lineRule="auto"/>
        <w:jc w:val="both"/>
        <w:rPr>
          <w:b/>
        </w:rPr>
      </w:pPr>
    </w:p>
    <w:p w:rsidR="00080BE8" w:rsidRPr="005E5A41" w:rsidRDefault="009A1DB5" w:rsidP="006E20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>
        <w:rPr>
          <w:b/>
        </w:rPr>
        <w:t>3.</w:t>
      </w:r>
      <w:r w:rsidR="00702D89">
        <w:rPr>
          <w:b/>
        </w:rPr>
        <w:t>5</w:t>
      </w:r>
      <w:r w:rsidR="00135AFE" w:rsidRPr="005E5A41">
        <w:rPr>
          <w:b/>
        </w:rPr>
        <w:tab/>
      </w:r>
      <w:r w:rsidR="00080BE8" w:rsidRPr="005E5A41">
        <w:rPr>
          <w:b/>
        </w:rPr>
        <w:t>стандарт организации</w:t>
      </w:r>
      <w:r w:rsidR="006E2017" w:rsidRPr="005E5A41">
        <w:t>: Д</w:t>
      </w:r>
      <w:r w:rsidR="00080BE8" w:rsidRPr="005E5A41">
        <w:t>окумент по стандартизации, утвержденный</w:t>
      </w:r>
      <w:r w:rsidR="006A4E8F" w:rsidRPr="005E5A41">
        <w:t xml:space="preserve"> </w:t>
      </w:r>
      <w:r w:rsidR="00080BE8" w:rsidRPr="005E5A41">
        <w:t>юридическим лицом, в том числе государственной корпорацией,</w:t>
      </w:r>
      <w:r w:rsidR="006A4E8F" w:rsidRPr="005E5A41">
        <w:t xml:space="preserve"> </w:t>
      </w:r>
      <w:r w:rsidR="00080BE8" w:rsidRPr="005E5A41">
        <w:t>саморегулируемой организацией, а также индивидуальным предпринимателем</w:t>
      </w:r>
      <w:r w:rsidR="006A4E8F" w:rsidRPr="005E5A41">
        <w:t xml:space="preserve"> </w:t>
      </w:r>
      <w:r w:rsidR="00080BE8" w:rsidRPr="005E5A41">
        <w:t>для совершенствования производства и обеспечения качества продукции,</w:t>
      </w:r>
      <w:r w:rsidR="006A4E8F" w:rsidRPr="005E5A41">
        <w:t xml:space="preserve"> </w:t>
      </w:r>
      <w:r w:rsidR="00080BE8" w:rsidRPr="005E5A41">
        <w:t>выполнения работ, оказания услуг</w:t>
      </w:r>
      <w:r w:rsidR="006E2017" w:rsidRPr="005E5A41">
        <w:t>.</w:t>
      </w:r>
      <w:r w:rsidR="00080BE8" w:rsidRPr="005E5A41">
        <w:t xml:space="preserve"> </w:t>
      </w:r>
    </w:p>
    <w:p w:rsidR="006E2017" w:rsidRPr="005E5A41" w:rsidRDefault="006E2017" w:rsidP="006E20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proofErr w:type="gramStart"/>
      <w:r w:rsidRPr="005E5A41">
        <w:t xml:space="preserve">[ФЗ от 29.06.2015 №162-ФЗ «О стандартизации в Российской Федерации», [статья 2, пункт 13] </w:t>
      </w:r>
      <w:proofErr w:type="gramEnd"/>
    </w:p>
    <w:p w:rsidR="0099237C" w:rsidRPr="005E5A41" w:rsidRDefault="006E2017" w:rsidP="0099237C">
      <w:pPr>
        <w:spacing w:line="360" w:lineRule="auto"/>
        <w:jc w:val="both"/>
      </w:pPr>
      <w:r w:rsidRPr="005E5A41">
        <w:tab/>
      </w:r>
    </w:p>
    <w:p w:rsidR="004969B3" w:rsidRDefault="004969B3" w:rsidP="00AB6925"/>
    <w:p w:rsidR="00D47A43" w:rsidRPr="00D47A43" w:rsidRDefault="004969B3" w:rsidP="004969B3">
      <w:pPr>
        <w:spacing w:line="360" w:lineRule="auto"/>
        <w:ind w:firstLine="708"/>
        <w:jc w:val="both"/>
        <w:rPr>
          <w:b/>
        </w:rPr>
      </w:pPr>
      <w:r w:rsidRPr="00D47A43">
        <w:rPr>
          <w:b/>
        </w:rPr>
        <w:t xml:space="preserve">4.1 </w:t>
      </w:r>
      <w:r w:rsidR="00D47A43" w:rsidRPr="00D47A43">
        <w:rPr>
          <w:b/>
        </w:rPr>
        <w:t>Общие положения по подготовке проектной документации</w:t>
      </w:r>
      <w:r w:rsidR="00EB2753">
        <w:rPr>
          <w:b/>
        </w:rPr>
        <w:t xml:space="preserve"> технологических решений </w:t>
      </w:r>
      <w:r w:rsidR="00872940">
        <w:rPr>
          <w:b/>
        </w:rPr>
        <w:t>сооружений водоподготовки и водозаборных сооружений</w:t>
      </w:r>
      <w:r w:rsidR="00D47A43" w:rsidRPr="00D47A43">
        <w:rPr>
          <w:b/>
        </w:rPr>
        <w:t xml:space="preserve">.  </w:t>
      </w:r>
    </w:p>
    <w:p w:rsidR="004969B3" w:rsidRPr="00D47A43" w:rsidRDefault="00C83271" w:rsidP="004969B3">
      <w:pPr>
        <w:spacing w:line="360" w:lineRule="auto"/>
        <w:ind w:firstLine="708"/>
        <w:jc w:val="both"/>
        <w:rPr>
          <w:color w:val="000000"/>
        </w:rPr>
      </w:pPr>
      <w:r>
        <w:t xml:space="preserve">4.1.1. </w:t>
      </w:r>
      <w:proofErr w:type="gramStart"/>
      <w:r w:rsidR="00F713BC" w:rsidRPr="001708AA">
        <w:t>Разработка проектной</w:t>
      </w:r>
      <w:r w:rsidR="004969B3" w:rsidRPr="001708AA">
        <w:t xml:space="preserve"> </w:t>
      </w:r>
      <w:r w:rsidR="004969B3" w:rsidRPr="00872940">
        <w:t xml:space="preserve">документации </w:t>
      </w:r>
      <w:r w:rsidR="00872940" w:rsidRPr="00872940">
        <w:t xml:space="preserve">технологических решений </w:t>
      </w:r>
      <w:r w:rsidR="00872940" w:rsidRPr="00872940">
        <w:rPr>
          <w:color w:val="000000"/>
        </w:rPr>
        <w:t xml:space="preserve">сооружений водоподготовки </w:t>
      </w:r>
      <w:r w:rsidR="00872940">
        <w:rPr>
          <w:color w:val="000000"/>
        </w:rPr>
        <w:t xml:space="preserve">и </w:t>
      </w:r>
      <w:r w:rsidR="00872940" w:rsidRPr="00872940">
        <w:rPr>
          <w:color w:val="000000"/>
        </w:rPr>
        <w:t>водозаборных сооружений</w:t>
      </w:r>
      <w:r w:rsidR="004969B3" w:rsidRPr="00872940">
        <w:rPr>
          <w:color w:val="000000"/>
        </w:rPr>
        <w:t xml:space="preserve"> </w:t>
      </w:r>
      <w:r w:rsidR="00F713BC" w:rsidRPr="00872940">
        <w:t>осуществляется</w:t>
      </w:r>
      <w:r w:rsidR="00F713BC" w:rsidRPr="0008382A">
        <w:t xml:space="preserve"> в</w:t>
      </w:r>
      <w:r w:rsidR="004969B3" w:rsidRPr="0008382A">
        <w:t xml:space="preserve"> соответствии с Градостроительным кодексом [1],</w:t>
      </w:r>
      <w:r w:rsidR="00F56AAA" w:rsidRPr="00F56AAA">
        <w:rPr>
          <w:bCs/>
          <w:spacing w:val="2"/>
        </w:rPr>
        <w:t xml:space="preserve"> </w:t>
      </w:r>
      <w:r w:rsidR="005A3448" w:rsidRPr="00E679AC">
        <w:t xml:space="preserve">Положением о составе разделов проектной документации и требованиях </w:t>
      </w:r>
      <w:r w:rsidR="005A3448" w:rsidRPr="00D47A43">
        <w:t>к их содержанию [3</w:t>
      </w:r>
      <w:r w:rsidR="00694E3E" w:rsidRPr="00D47A43">
        <w:t>], действующими</w:t>
      </w:r>
      <w:r w:rsidR="004969B3" w:rsidRPr="00D47A43">
        <w:rPr>
          <w:bCs/>
          <w:spacing w:val="2"/>
        </w:rPr>
        <w:t xml:space="preserve"> </w:t>
      </w:r>
      <w:r w:rsidR="004969B3" w:rsidRPr="00D47A43">
        <w:rPr>
          <w:spacing w:val="2"/>
        </w:rPr>
        <w:t xml:space="preserve">нормативными документами на проектирование и строительство </w:t>
      </w:r>
      <w:r w:rsidR="004969B3" w:rsidRPr="00D47A43">
        <w:rPr>
          <w:color w:val="000000"/>
        </w:rPr>
        <w:t>сооружений водоподго</w:t>
      </w:r>
      <w:r w:rsidR="00445B19" w:rsidRPr="00D47A43">
        <w:rPr>
          <w:color w:val="000000"/>
        </w:rPr>
        <w:t>товки и водозаборных сооружений и на основании задания</w:t>
      </w:r>
      <w:r w:rsidR="00D47A43" w:rsidRPr="00D47A43">
        <w:rPr>
          <w:color w:val="000000"/>
        </w:rPr>
        <w:t xml:space="preserve"> заказчика </w:t>
      </w:r>
      <w:r w:rsidR="00192561" w:rsidRPr="00D47A43">
        <w:rPr>
          <w:color w:val="000000"/>
        </w:rPr>
        <w:t>(застройщика или технического заказчика)</w:t>
      </w:r>
      <w:r w:rsidR="00192561">
        <w:rPr>
          <w:color w:val="000000"/>
        </w:rPr>
        <w:t xml:space="preserve"> </w:t>
      </w:r>
      <w:r w:rsidR="00485CAA">
        <w:rPr>
          <w:color w:val="000000"/>
        </w:rPr>
        <w:t>на проектирование</w:t>
      </w:r>
      <w:r w:rsidR="005A3448" w:rsidRPr="00D47A43">
        <w:rPr>
          <w:color w:val="000000"/>
        </w:rPr>
        <w:t>.</w:t>
      </w:r>
      <w:proofErr w:type="gramEnd"/>
    </w:p>
    <w:p w:rsidR="005B4AC3" w:rsidRPr="00BB6059" w:rsidRDefault="00702D89" w:rsidP="005B4AC3">
      <w:pPr>
        <w:spacing w:line="360" w:lineRule="auto"/>
        <w:ind w:firstLine="567"/>
        <w:jc w:val="both"/>
        <w:rPr>
          <w:bCs/>
          <w:spacing w:val="2"/>
        </w:rPr>
      </w:pPr>
      <w:r>
        <w:rPr>
          <w:spacing w:val="2"/>
          <w:shd w:val="clear" w:color="auto" w:fill="FFFFFF"/>
        </w:rPr>
        <w:t>4.1.1</w:t>
      </w:r>
      <w:r w:rsidR="00C83271">
        <w:rPr>
          <w:spacing w:val="2"/>
          <w:shd w:val="clear" w:color="auto" w:fill="FFFFFF"/>
        </w:rPr>
        <w:t xml:space="preserve">. </w:t>
      </w:r>
      <w:r w:rsidR="005B4AC3" w:rsidRPr="00BB6059">
        <w:rPr>
          <w:bCs/>
          <w:spacing w:val="2"/>
        </w:rPr>
        <w:t>Выделяют две стадии проектирования:</w:t>
      </w:r>
    </w:p>
    <w:p w:rsidR="005B4AC3" w:rsidRPr="00BB6059" w:rsidRDefault="005B4AC3" w:rsidP="005B4AC3">
      <w:pPr>
        <w:spacing w:line="360" w:lineRule="auto"/>
        <w:ind w:firstLine="567"/>
        <w:jc w:val="both"/>
        <w:rPr>
          <w:bCs/>
          <w:spacing w:val="2"/>
        </w:rPr>
      </w:pPr>
      <w:r w:rsidRPr="00BB6059">
        <w:rPr>
          <w:bCs/>
          <w:spacing w:val="2"/>
        </w:rPr>
        <w:t>«</w:t>
      </w:r>
      <w:proofErr w:type="gramStart"/>
      <w:r w:rsidRPr="00BB6059">
        <w:rPr>
          <w:bCs/>
          <w:spacing w:val="2"/>
        </w:rPr>
        <w:t>П</w:t>
      </w:r>
      <w:proofErr w:type="gramEnd"/>
      <w:r w:rsidRPr="00BB6059">
        <w:rPr>
          <w:bCs/>
          <w:spacing w:val="2"/>
        </w:rPr>
        <w:t>» - проектная документация;</w:t>
      </w:r>
    </w:p>
    <w:p w:rsidR="005B4AC3" w:rsidRPr="00BB6059" w:rsidRDefault="005B4AC3" w:rsidP="005B4AC3">
      <w:pPr>
        <w:spacing w:line="360" w:lineRule="auto"/>
        <w:ind w:firstLine="567"/>
        <w:jc w:val="both"/>
        <w:rPr>
          <w:bCs/>
          <w:spacing w:val="2"/>
        </w:rPr>
      </w:pPr>
      <w:r w:rsidRPr="00BB6059">
        <w:rPr>
          <w:bCs/>
          <w:spacing w:val="2"/>
        </w:rPr>
        <w:t>«</w:t>
      </w:r>
      <w:proofErr w:type="gramStart"/>
      <w:r w:rsidRPr="00BB6059">
        <w:rPr>
          <w:bCs/>
          <w:spacing w:val="2"/>
        </w:rPr>
        <w:t>Р</w:t>
      </w:r>
      <w:proofErr w:type="gramEnd"/>
      <w:r w:rsidRPr="00BB6059">
        <w:rPr>
          <w:bCs/>
          <w:spacing w:val="2"/>
        </w:rPr>
        <w:t>» - рабочая документация.</w:t>
      </w:r>
    </w:p>
    <w:p w:rsidR="00F423EC" w:rsidRPr="00D47A43" w:rsidRDefault="005B4AC3" w:rsidP="00694E3E">
      <w:pPr>
        <w:spacing w:line="360" w:lineRule="auto"/>
        <w:ind w:firstLine="709"/>
        <w:jc w:val="both"/>
      </w:pPr>
      <w:r>
        <w:rPr>
          <w:shd w:val="clear" w:color="auto" w:fill="FFFFFF"/>
        </w:rPr>
        <w:t>4.1.</w:t>
      </w:r>
      <w:r w:rsidRPr="00E055AA">
        <w:rPr>
          <w:shd w:val="clear" w:color="auto" w:fill="FFFFFF"/>
        </w:rPr>
        <w:t>2</w:t>
      </w:r>
      <w:r w:rsidR="00C83271">
        <w:rPr>
          <w:shd w:val="clear" w:color="auto" w:fill="FFFFFF"/>
        </w:rPr>
        <w:t xml:space="preserve">. </w:t>
      </w:r>
      <w:r w:rsidR="0007632B" w:rsidRPr="00EF6C71">
        <w:rPr>
          <w:shd w:val="clear" w:color="auto" w:fill="FFFFFF"/>
        </w:rPr>
        <w:t xml:space="preserve">Согласно </w:t>
      </w:r>
      <w:r w:rsidR="00EF6C71">
        <w:rPr>
          <w:shd w:val="clear" w:color="auto" w:fill="FFFFFF"/>
        </w:rPr>
        <w:t>Положению</w:t>
      </w:r>
      <w:r w:rsidR="0007632B" w:rsidRPr="00EF6C71">
        <w:rPr>
          <w:shd w:val="clear" w:color="auto" w:fill="FFFFFF"/>
        </w:rPr>
        <w:t xml:space="preserve"> </w:t>
      </w:r>
      <w:r w:rsidR="00EF6C71" w:rsidRPr="00E679AC">
        <w:t xml:space="preserve">о составе разделов проектной документации и </w:t>
      </w:r>
      <w:r w:rsidR="00EF6C71" w:rsidRPr="00D47A43">
        <w:t xml:space="preserve">требованиях к их содержанию </w:t>
      </w:r>
      <w:r w:rsidR="0007632B" w:rsidRPr="00D47A43">
        <w:rPr>
          <w:spacing w:val="2"/>
        </w:rPr>
        <w:t xml:space="preserve">[3] </w:t>
      </w:r>
      <w:r w:rsidR="0007632B" w:rsidRPr="00D47A43">
        <w:rPr>
          <w:shd w:val="clear" w:color="auto" w:fill="FFFFFF"/>
        </w:rPr>
        <w:t>проектная документация состоит из двух частей: текстовой и графической.</w:t>
      </w:r>
      <w:r w:rsidR="0007632B" w:rsidRPr="00D47A43">
        <w:t xml:space="preserve"> </w:t>
      </w:r>
    </w:p>
    <w:p w:rsidR="00872940" w:rsidRPr="00C83271" w:rsidRDefault="0007632B" w:rsidP="00694E3E">
      <w:pPr>
        <w:spacing w:line="360" w:lineRule="auto"/>
        <w:ind w:firstLine="709"/>
        <w:jc w:val="both"/>
      </w:pPr>
      <w:r w:rsidRPr="00D47A43">
        <w:rPr>
          <w:shd w:val="clear" w:color="auto" w:fill="FFFFFF"/>
        </w:rPr>
        <w:lastRenderedPageBreak/>
        <w:t xml:space="preserve">Текстовая часть содержит сведения в отношении объекта капитального строительства, описание принятых технических и иных решений, пояснения, ссылки </w:t>
      </w:r>
      <w:r w:rsidRPr="00C83271">
        <w:rPr>
          <w:shd w:val="clear" w:color="auto" w:fill="FFFFFF"/>
        </w:rPr>
        <w:t>на нормативные и (или) технические документы, используемые при подготовке проектной документации и результаты ра</w:t>
      </w:r>
      <w:r w:rsidR="00872940" w:rsidRPr="00C83271">
        <w:rPr>
          <w:shd w:val="clear" w:color="auto" w:fill="FFFFFF"/>
        </w:rPr>
        <w:t xml:space="preserve">счетов, обосновывающие принятые </w:t>
      </w:r>
      <w:r w:rsidRPr="00C83271">
        <w:rPr>
          <w:shd w:val="clear" w:color="auto" w:fill="FFFFFF"/>
        </w:rPr>
        <w:t>решения.</w:t>
      </w:r>
    </w:p>
    <w:p w:rsidR="0007632B" w:rsidRDefault="0007632B" w:rsidP="00694E3E">
      <w:pPr>
        <w:spacing w:line="360" w:lineRule="auto"/>
        <w:ind w:firstLine="709"/>
        <w:jc w:val="both"/>
        <w:rPr>
          <w:shd w:val="clear" w:color="auto" w:fill="FFFFFF"/>
        </w:rPr>
      </w:pPr>
      <w:r w:rsidRPr="00C83271">
        <w:rPr>
          <w:shd w:val="clear" w:color="auto" w:fill="FFFFFF"/>
        </w:rPr>
        <w:t>Графическая часть отображает принятые технические и иные решения и выполняется в виде чертежей, схем, планов и других документов.</w:t>
      </w:r>
    </w:p>
    <w:p w:rsidR="00F07597" w:rsidRPr="00C83271" w:rsidRDefault="005B4AC3" w:rsidP="00F07597">
      <w:pPr>
        <w:spacing w:line="360" w:lineRule="auto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4.1.</w:t>
      </w:r>
      <w:r w:rsidRPr="00E055AA">
        <w:rPr>
          <w:shd w:val="clear" w:color="auto" w:fill="FFFFFF"/>
        </w:rPr>
        <w:t>3</w:t>
      </w:r>
      <w:r w:rsidR="00F07597">
        <w:rPr>
          <w:shd w:val="clear" w:color="auto" w:fill="FFFFFF"/>
        </w:rPr>
        <w:t xml:space="preserve">. В соответствии с пунктом 15 статьи 48 Градостроительного кодекса </w:t>
      </w:r>
      <w:r w:rsidR="00F07597">
        <w:rPr>
          <w:spacing w:val="2"/>
        </w:rPr>
        <w:t>[1</w:t>
      </w:r>
      <w:r w:rsidR="00F07597" w:rsidRPr="00D47A43">
        <w:rPr>
          <w:spacing w:val="2"/>
        </w:rPr>
        <w:t>]</w:t>
      </w:r>
      <w:r w:rsidR="00F07597">
        <w:rPr>
          <w:spacing w:val="2"/>
        </w:rPr>
        <w:t xml:space="preserve"> проектная документация </w:t>
      </w:r>
      <w:r w:rsidR="00F07597" w:rsidRPr="00872940">
        <w:t xml:space="preserve">технологических решений </w:t>
      </w:r>
      <w:r w:rsidR="00F07597" w:rsidRPr="00872940">
        <w:rPr>
          <w:color w:val="000000"/>
        </w:rPr>
        <w:t xml:space="preserve">сооружений водоподготовки </w:t>
      </w:r>
      <w:r w:rsidR="00F07597">
        <w:rPr>
          <w:color w:val="000000"/>
        </w:rPr>
        <w:t xml:space="preserve">и </w:t>
      </w:r>
      <w:r w:rsidR="00F07597" w:rsidRPr="00872940">
        <w:rPr>
          <w:color w:val="000000"/>
        </w:rPr>
        <w:t>водозаборных сооружений</w:t>
      </w:r>
      <w:r w:rsidR="00F07597">
        <w:rPr>
          <w:color w:val="000000"/>
        </w:rPr>
        <w:t xml:space="preserve"> утверждается застройщиком, техническим заказчиком, лицом, ответственным за эксплуатацию здания,  сооружения или региональным оператором. В случаях, предусмотренных статьей 49 Градостроительного кодекса </w:t>
      </w:r>
      <w:r w:rsidR="00F07597">
        <w:rPr>
          <w:spacing w:val="2"/>
        </w:rPr>
        <w:t>[1</w:t>
      </w:r>
      <w:r w:rsidR="00F07597" w:rsidRPr="00D47A43">
        <w:rPr>
          <w:spacing w:val="2"/>
        </w:rPr>
        <w:t>]</w:t>
      </w:r>
      <w:r w:rsidR="00F07597">
        <w:rPr>
          <w:spacing w:val="2"/>
        </w:rPr>
        <w:t>, застройщик или технический заказчик до утверждения проектной документации направляет ее на экспертизу</w:t>
      </w:r>
      <w:r>
        <w:rPr>
          <w:spacing w:val="2"/>
        </w:rPr>
        <w:t xml:space="preserve"> </w:t>
      </w:r>
      <w:r w:rsidRPr="005B4AC3">
        <w:rPr>
          <w:spacing w:val="2"/>
        </w:rPr>
        <w:t>[4]</w:t>
      </w:r>
      <w:r>
        <w:rPr>
          <w:spacing w:val="2"/>
        </w:rPr>
        <w:t>,</w:t>
      </w:r>
      <w:r w:rsidRPr="005B4AC3">
        <w:rPr>
          <w:spacing w:val="2"/>
        </w:rPr>
        <w:t>[5]</w:t>
      </w:r>
      <w:r w:rsidR="00F07597">
        <w:rPr>
          <w:spacing w:val="2"/>
        </w:rPr>
        <w:t>. При этом</w:t>
      </w:r>
      <w:proofErr w:type="gramStart"/>
      <w:r w:rsidR="00F07597">
        <w:rPr>
          <w:spacing w:val="2"/>
        </w:rPr>
        <w:t>,</w:t>
      </w:r>
      <w:proofErr w:type="gramEnd"/>
      <w:r w:rsidR="00F07597">
        <w:rPr>
          <w:spacing w:val="2"/>
        </w:rPr>
        <w:t xml:space="preserve"> проектная документация утверждается застройщиком или техническим заказчиком при наличии положительного заключения экспертизы проектной документации. </w:t>
      </w:r>
    </w:p>
    <w:p w:rsidR="00872940" w:rsidRDefault="00046E38" w:rsidP="00694E3E">
      <w:pPr>
        <w:spacing w:line="360" w:lineRule="auto"/>
        <w:ind w:firstLine="709"/>
        <w:jc w:val="both"/>
        <w:rPr>
          <w:spacing w:val="2"/>
        </w:rPr>
      </w:pPr>
      <w:r w:rsidRPr="00C83271">
        <w:rPr>
          <w:spacing w:val="2"/>
        </w:rPr>
        <w:t xml:space="preserve">При отсутствии </w:t>
      </w:r>
      <w:r w:rsidR="00D47A43" w:rsidRPr="00C83271">
        <w:rPr>
          <w:spacing w:val="2"/>
        </w:rPr>
        <w:t>иных указаний</w:t>
      </w:r>
      <w:r w:rsidRPr="00C83271">
        <w:rPr>
          <w:spacing w:val="2"/>
        </w:rPr>
        <w:t xml:space="preserve"> в договорах на </w:t>
      </w:r>
      <w:r w:rsidR="00D47A43" w:rsidRPr="00C83271">
        <w:rPr>
          <w:spacing w:val="2"/>
        </w:rPr>
        <w:t>разработку</w:t>
      </w:r>
      <w:r w:rsidRPr="00C83271">
        <w:rPr>
          <w:spacing w:val="2"/>
        </w:rPr>
        <w:t xml:space="preserve"> проектной документации, экспертиза проектной</w:t>
      </w:r>
      <w:r>
        <w:rPr>
          <w:spacing w:val="2"/>
        </w:rPr>
        <w:t xml:space="preserve"> документации осуществляется заказчиком (застройщиком или техническим заказчиком)</w:t>
      </w:r>
      <w:r w:rsidR="00D47A43" w:rsidRPr="00D47A43">
        <w:rPr>
          <w:spacing w:val="2"/>
        </w:rPr>
        <w:t xml:space="preserve"> </w:t>
      </w:r>
      <w:r w:rsidR="00D47A43">
        <w:rPr>
          <w:spacing w:val="2"/>
        </w:rPr>
        <w:t>при содействии проектной организации.</w:t>
      </w:r>
    </w:p>
    <w:p w:rsidR="00F423EC" w:rsidRPr="00F423EC" w:rsidRDefault="005B4AC3" w:rsidP="00694E3E">
      <w:pPr>
        <w:spacing w:line="360" w:lineRule="auto"/>
        <w:ind w:firstLine="709"/>
        <w:jc w:val="both"/>
        <w:rPr>
          <w:spacing w:val="2"/>
        </w:rPr>
      </w:pPr>
      <w:r>
        <w:rPr>
          <w:spacing w:val="2"/>
        </w:rPr>
        <w:t>4.1.</w:t>
      </w:r>
      <w:r w:rsidRPr="00E055AA">
        <w:rPr>
          <w:spacing w:val="2"/>
        </w:rPr>
        <w:t>4</w:t>
      </w:r>
      <w:r w:rsidR="00C83271">
        <w:rPr>
          <w:spacing w:val="2"/>
        </w:rPr>
        <w:t xml:space="preserve">. </w:t>
      </w:r>
      <w:r w:rsidR="005A3448" w:rsidRPr="00EF6C71">
        <w:rPr>
          <w:spacing w:val="2"/>
        </w:rPr>
        <w:t>В соответствии с пунктом 4</w:t>
      </w:r>
      <w:r w:rsidR="005A3448" w:rsidRPr="00C930CD">
        <w:rPr>
          <w:spacing w:val="2"/>
        </w:rPr>
        <w:t xml:space="preserve"> Положения [3] рабочая документация разрабатывается в целях реализации в процессе строительства архитектурных</w:t>
      </w:r>
      <w:r w:rsidR="005A3448" w:rsidRPr="00F423EC">
        <w:rPr>
          <w:spacing w:val="2"/>
        </w:rPr>
        <w:t>, технических и технологических решений</w:t>
      </w:r>
      <w:r w:rsidR="00694E3E" w:rsidRPr="00F423EC">
        <w:rPr>
          <w:spacing w:val="2"/>
        </w:rPr>
        <w:t>, содержащихся в проектной документации</w:t>
      </w:r>
      <w:r w:rsidR="00F423EC" w:rsidRPr="00F423EC">
        <w:rPr>
          <w:spacing w:val="2"/>
        </w:rPr>
        <w:t xml:space="preserve"> на объект капитального строительства</w:t>
      </w:r>
      <w:r w:rsidR="005A3448" w:rsidRPr="00F423EC">
        <w:rPr>
          <w:spacing w:val="2"/>
        </w:rPr>
        <w:t xml:space="preserve">. </w:t>
      </w:r>
    </w:p>
    <w:p w:rsidR="00212129" w:rsidRDefault="00F423EC" w:rsidP="006E7147">
      <w:pPr>
        <w:spacing w:line="360" w:lineRule="auto"/>
        <w:ind w:firstLine="709"/>
        <w:jc w:val="both"/>
        <w:rPr>
          <w:spacing w:val="2"/>
        </w:rPr>
      </w:pPr>
      <w:r w:rsidRPr="00F423EC">
        <w:rPr>
          <w:spacing w:val="2"/>
        </w:rPr>
        <w:t>При этом</w:t>
      </w:r>
      <w:proofErr w:type="gramStart"/>
      <w:r w:rsidRPr="00F423EC">
        <w:rPr>
          <w:spacing w:val="2"/>
        </w:rPr>
        <w:t>,</w:t>
      </w:r>
      <w:proofErr w:type="gramEnd"/>
      <w:r w:rsidRPr="00F423EC">
        <w:rPr>
          <w:spacing w:val="2"/>
        </w:rPr>
        <w:t xml:space="preserve"> </w:t>
      </w:r>
      <w:r w:rsidR="005A3448" w:rsidRPr="00F423EC">
        <w:rPr>
          <w:spacing w:val="2"/>
        </w:rPr>
        <w:t>положение не содержит указаний на последовательность разработки рабочей документации, что определяет возможность ее выполнения, как одновременно с подготовкой проектной документации, так и после ее подготовки.</w:t>
      </w:r>
      <w:r>
        <w:rPr>
          <w:spacing w:val="2"/>
        </w:rPr>
        <w:t xml:space="preserve"> </w:t>
      </w:r>
    </w:p>
    <w:p w:rsidR="005A3448" w:rsidRPr="006E7147" w:rsidRDefault="00F423EC" w:rsidP="006E7147">
      <w:pPr>
        <w:spacing w:line="360" w:lineRule="auto"/>
        <w:ind w:firstLine="709"/>
        <w:jc w:val="both"/>
        <w:rPr>
          <w:spacing w:val="2"/>
        </w:rPr>
      </w:pPr>
      <w:r>
        <w:rPr>
          <w:spacing w:val="2"/>
        </w:rPr>
        <w:lastRenderedPageBreak/>
        <w:t>О</w:t>
      </w:r>
      <w:r w:rsidR="005A3448" w:rsidRPr="00C930CD">
        <w:rPr>
          <w:spacing w:val="2"/>
        </w:rPr>
        <w:t xml:space="preserve">бъем, состав и содержание рабочей документации </w:t>
      </w:r>
      <w:r w:rsidRPr="006E7147">
        <w:rPr>
          <w:spacing w:val="2"/>
        </w:rPr>
        <w:t>определяются</w:t>
      </w:r>
      <w:r w:rsidR="005A3448" w:rsidRPr="006E7147">
        <w:rPr>
          <w:spacing w:val="2"/>
        </w:rPr>
        <w:t xml:space="preserve"> заказчиком (застройщиком</w:t>
      </w:r>
      <w:r w:rsidR="00D47A43">
        <w:rPr>
          <w:spacing w:val="2"/>
        </w:rPr>
        <w:t xml:space="preserve"> или техническим заказчиком</w:t>
      </w:r>
      <w:r w:rsidR="005A3448" w:rsidRPr="006E7147">
        <w:rPr>
          <w:spacing w:val="2"/>
        </w:rPr>
        <w:t>) в зависимости от степени детализации решений, содержащихся в проектной документации, и указыва</w:t>
      </w:r>
      <w:r w:rsidRPr="006E7147">
        <w:rPr>
          <w:spacing w:val="2"/>
        </w:rPr>
        <w:t>ются</w:t>
      </w:r>
      <w:r w:rsidR="005A3448" w:rsidRPr="006E7147">
        <w:rPr>
          <w:spacing w:val="2"/>
        </w:rPr>
        <w:t xml:space="preserve"> в задании на проектирование</w:t>
      </w:r>
      <w:r w:rsidR="00872940">
        <w:rPr>
          <w:spacing w:val="2"/>
        </w:rPr>
        <w:t xml:space="preserve"> и договоре</w:t>
      </w:r>
      <w:r w:rsidR="00212129">
        <w:rPr>
          <w:spacing w:val="2"/>
        </w:rPr>
        <w:t>.</w:t>
      </w:r>
    </w:p>
    <w:p w:rsidR="00485CAA" w:rsidRDefault="005B4AC3" w:rsidP="00485CAA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>
        <w:rPr>
          <w:rFonts w:ascii="Times New Roman" w:hAnsi="Times New Roman" w:cs="Times New Roman"/>
          <w:b w:val="0"/>
          <w:spacing w:val="2"/>
          <w:sz w:val="28"/>
          <w:szCs w:val="28"/>
        </w:rPr>
        <w:t>4.1.</w:t>
      </w:r>
      <w:r w:rsidRPr="00E055AA">
        <w:rPr>
          <w:rFonts w:ascii="Times New Roman" w:hAnsi="Times New Roman" w:cs="Times New Roman"/>
          <w:b w:val="0"/>
          <w:spacing w:val="2"/>
          <w:sz w:val="28"/>
          <w:szCs w:val="28"/>
        </w:rPr>
        <w:t>5</w:t>
      </w:r>
      <w:r w:rsidR="00C83271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. </w:t>
      </w:r>
      <w:r w:rsidR="00485CAA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Изменение в утвержденную проектную документацию, связанные с изменением параметров объекта строительства и необходимостью </w:t>
      </w:r>
      <w:proofErr w:type="spellStart"/>
      <w:r w:rsidR="00485CAA">
        <w:rPr>
          <w:rFonts w:ascii="Times New Roman" w:hAnsi="Times New Roman" w:cs="Times New Roman"/>
          <w:b w:val="0"/>
          <w:spacing w:val="2"/>
          <w:sz w:val="28"/>
          <w:szCs w:val="28"/>
        </w:rPr>
        <w:t>переутверждения</w:t>
      </w:r>
      <w:proofErr w:type="spellEnd"/>
      <w:r w:rsidR="00485CAA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проектной документации, вносят по решению заказчика (застройщика или технического заказчика) на основании нового задания или дополнения к ранее утвержденному заданию на проектирование. </w:t>
      </w:r>
    </w:p>
    <w:p w:rsidR="00212129" w:rsidRDefault="00212129" w:rsidP="00212129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 w:rsidRPr="006E7147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Внесение изменений в проектную и рабочую документацию должно производиться в соответствии с </w:t>
      </w:r>
      <w:r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требованиями </w:t>
      </w:r>
      <w:r w:rsidRPr="006E7147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ГОСТ </w:t>
      </w:r>
      <w:proofErr w:type="gramStart"/>
      <w:r w:rsidRPr="006E7147">
        <w:rPr>
          <w:rFonts w:ascii="Times New Roman" w:hAnsi="Times New Roman" w:cs="Times New Roman"/>
          <w:b w:val="0"/>
          <w:spacing w:val="2"/>
          <w:sz w:val="28"/>
          <w:szCs w:val="28"/>
        </w:rPr>
        <w:t>Р</w:t>
      </w:r>
      <w:proofErr w:type="gramEnd"/>
      <w:r w:rsidRPr="006E7147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21.1101-2013 по разрешению на внесение изменений (утверждается руководителем проектной организации). </w:t>
      </w:r>
    </w:p>
    <w:p w:rsidR="00212129" w:rsidRPr="006E7147" w:rsidRDefault="00212129" w:rsidP="00212129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Внесения </w:t>
      </w:r>
      <w:r w:rsidRPr="006E7147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изменений в проектную документацию осуществляют: </w:t>
      </w:r>
    </w:p>
    <w:p w:rsidR="00212129" w:rsidRDefault="00212129" w:rsidP="00212129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 w:rsidRPr="006E7147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- заменой, добавлением или исключением отдельных листов тома; </w:t>
      </w:r>
    </w:p>
    <w:p w:rsidR="00212129" w:rsidRDefault="00212129" w:rsidP="00212129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>
        <w:rPr>
          <w:rFonts w:ascii="Times New Roman" w:hAnsi="Times New Roman" w:cs="Times New Roman"/>
          <w:b w:val="0"/>
          <w:spacing w:val="2"/>
          <w:sz w:val="28"/>
          <w:szCs w:val="28"/>
        </w:rPr>
        <w:t>- заменой (</w:t>
      </w:r>
      <w:proofErr w:type="spellStart"/>
      <w:r>
        <w:rPr>
          <w:rFonts w:ascii="Times New Roman" w:hAnsi="Times New Roman" w:cs="Times New Roman"/>
          <w:b w:val="0"/>
          <w:spacing w:val="2"/>
          <w:sz w:val="28"/>
          <w:szCs w:val="28"/>
        </w:rPr>
        <w:t>перевыпуском</w:t>
      </w:r>
      <w:proofErr w:type="spellEnd"/>
      <w:r>
        <w:rPr>
          <w:rFonts w:ascii="Times New Roman" w:hAnsi="Times New Roman" w:cs="Times New Roman"/>
          <w:b w:val="0"/>
          <w:spacing w:val="2"/>
          <w:sz w:val="28"/>
          <w:szCs w:val="28"/>
        </w:rPr>
        <w:t>) тома при его полной переработке;</w:t>
      </w:r>
    </w:p>
    <w:p w:rsidR="00212129" w:rsidRDefault="00212129" w:rsidP="00212129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- выпуском дополнительных частей. </w:t>
      </w:r>
    </w:p>
    <w:p w:rsidR="00212129" w:rsidRPr="00E055AA" w:rsidRDefault="006E7147" w:rsidP="005B4AC3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>
        <w:rPr>
          <w:rFonts w:ascii="Times New Roman" w:hAnsi="Times New Roman" w:cs="Times New Roman"/>
          <w:b w:val="0"/>
          <w:spacing w:val="2"/>
          <w:sz w:val="28"/>
          <w:szCs w:val="28"/>
        </w:rPr>
        <w:t>Внесение изменений в рабо</w:t>
      </w:r>
      <w:r w:rsidR="00D47A43">
        <w:rPr>
          <w:rFonts w:ascii="Times New Roman" w:hAnsi="Times New Roman" w:cs="Times New Roman"/>
          <w:b w:val="0"/>
          <w:spacing w:val="2"/>
          <w:sz w:val="28"/>
          <w:szCs w:val="28"/>
        </w:rPr>
        <w:t>чую документацию осуществляется путем зачеркивания, подчисткой (смывкой), закрашиванием белым цветом, введением новых данных, заменой листов или всего документа</w:t>
      </w:r>
      <w:r w:rsidR="00485CAA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, введением новых дополнительных листов и документов, исключением отдельных листов документов. Внесение изменений в расчеты не допускается. </w:t>
      </w:r>
    </w:p>
    <w:p w:rsidR="00A4010F" w:rsidRPr="006E7147" w:rsidRDefault="00485CAA" w:rsidP="00485CAA">
      <w:pPr>
        <w:spacing w:line="360" w:lineRule="auto"/>
        <w:ind w:firstLine="709"/>
        <w:jc w:val="both"/>
        <w:rPr>
          <w:b/>
        </w:rPr>
      </w:pPr>
      <w:r>
        <w:rPr>
          <w:b/>
        </w:rPr>
        <w:t>4.2.</w:t>
      </w:r>
      <w:r w:rsidR="00A4010F" w:rsidRPr="006E7147">
        <w:rPr>
          <w:b/>
        </w:rPr>
        <w:t xml:space="preserve"> Алгоритм проектирования </w:t>
      </w:r>
      <w:r w:rsidR="00212129">
        <w:rPr>
          <w:b/>
        </w:rPr>
        <w:t xml:space="preserve">технологических решений </w:t>
      </w:r>
      <w:r w:rsidR="00C83271">
        <w:rPr>
          <w:b/>
        </w:rPr>
        <w:t>сооружений</w:t>
      </w:r>
      <w:r w:rsidR="00C83271" w:rsidRPr="00CF67B1">
        <w:rPr>
          <w:b/>
        </w:rPr>
        <w:t xml:space="preserve"> водоподготовки </w:t>
      </w:r>
      <w:r w:rsidR="00C83271">
        <w:rPr>
          <w:b/>
        </w:rPr>
        <w:t xml:space="preserve">и </w:t>
      </w:r>
      <w:r w:rsidR="00B4695C" w:rsidRPr="00CF67B1">
        <w:rPr>
          <w:b/>
        </w:rPr>
        <w:t>водозаборным с</w:t>
      </w:r>
      <w:r w:rsidR="00C83271">
        <w:rPr>
          <w:b/>
        </w:rPr>
        <w:t>ооружениям</w:t>
      </w:r>
      <w:r w:rsidR="00A4010F" w:rsidRPr="00CF67B1">
        <w:rPr>
          <w:b/>
        </w:rPr>
        <w:t>.</w:t>
      </w:r>
    </w:p>
    <w:p w:rsidR="00F56AAA" w:rsidRPr="006E7147" w:rsidRDefault="00485CAA" w:rsidP="00485CAA">
      <w:pPr>
        <w:suppressAutoHyphens/>
        <w:spacing w:line="360" w:lineRule="auto"/>
        <w:ind w:firstLine="709"/>
        <w:jc w:val="both"/>
      </w:pPr>
      <w:r>
        <w:t xml:space="preserve">4.2.1. </w:t>
      </w:r>
      <w:r w:rsidR="00AF7175" w:rsidRPr="006E7147">
        <w:t xml:space="preserve">Получение </w:t>
      </w:r>
      <w:r w:rsidR="00F56AAA" w:rsidRPr="006E7147">
        <w:t>и анализ исходных данных для проектирования</w:t>
      </w:r>
      <w:r w:rsidR="004713E8" w:rsidRPr="006E7147">
        <w:t xml:space="preserve"> </w:t>
      </w:r>
      <w:r w:rsidR="00C83271">
        <w:t xml:space="preserve">технологических решений </w:t>
      </w:r>
      <w:r w:rsidR="00C83271" w:rsidRPr="006E7147">
        <w:t xml:space="preserve">сооружений водоподготовки </w:t>
      </w:r>
      <w:r w:rsidR="00C83271">
        <w:t xml:space="preserve">и </w:t>
      </w:r>
      <w:r w:rsidR="004713E8" w:rsidRPr="006E7147">
        <w:t>водозаборных сооружений.</w:t>
      </w:r>
    </w:p>
    <w:p w:rsidR="004713E8" w:rsidRPr="006E7147" w:rsidRDefault="004713E8" w:rsidP="00485CAA">
      <w:pPr>
        <w:suppressAutoHyphens/>
        <w:spacing w:line="360" w:lineRule="auto"/>
        <w:ind w:firstLine="709"/>
        <w:jc w:val="both"/>
      </w:pPr>
      <w:r w:rsidRPr="006E7147">
        <w:t>Исходные данные, предоста</w:t>
      </w:r>
      <w:r w:rsidR="0037444B" w:rsidRPr="006E7147">
        <w:t>вляемые проектной организации дл</w:t>
      </w:r>
      <w:r w:rsidRPr="006E7147">
        <w:t>я начала работ по проектированию</w:t>
      </w:r>
      <w:r w:rsidR="0037444B" w:rsidRPr="006E7147">
        <w:t xml:space="preserve"> определены пунктом 6 статьи 48 Градостроительного кодекса [1] и включают в себя:</w:t>
      </w:r>
      <w:r w:rsidRPr="006E7147">
        <w:t xml:space="preserve"> </w:t>
      </w:r>
    </w:p>
    <w:p w:rsidR="004713E8" w:rsidRDefault="0037444B" w:rsidP="00485CAA">
      <w:pPr>
        <w:suppressAutoHyphens/>
        <w:spacing w:line="36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 xml:space="preserve">- </w:t>
      </w:r>
      <w:r w:rsidR="004713E8" w:rsidRPr="0037444B">
        <w:rPr>
          <w:rFonts w:eastAsia="Times New Roman"/>
          <w:lang w:eastAsia="ru-RU"/>
        </w:rPr>
        <w:t xml:space="preserve">задание на проектирование </w:t>
      </w:r>
      <w:r w:rsidR="00C740C1">
        <w:rPr>
          <w:rFonts w:eastAsia="Times New Roman"/>
          <w:lang w:eastAsia="ru-RU"/>
        </w:rPr>
        <w:t>заказчика (</w:t>
      </w:r>
      <w:r w:rsidR="004713E8" w:rsidRPr="0037444B">
        <w:rPr>
          <w:rFonts w:eastAsia="Times New Roman"/>
          <w:lang w:eastAsia="ru-RU"/>
        </w:rPr>
        <w:t>застройщ</w:t>
      </w:r>
      <w:r w:rsidRPr="0037444B">
        <w:rPr>
          <w:rFonts w:eastAsia="Times New Roman"/>
          <w:lang w:eastAsia="ru-RU"/>
        </w:rPr>
        <w:t>ика или технического заказчика</w:t>
      </w:r>
      <w:r w:rsidR="00C740C1">
        <w:rPr>
          <w:rFonts w:eastAsia="Times New Roman"/>
          <w:lang w:eastAsia="ru-RU"/>
        </w:rPr>
        <w:t>)</w:t>
      </w:r>
      <w:r w:rsidRPr="0037444B">
        <w:rPr>
          <w:rFonts w:eastAsia="Times New Roman"/>
          <w:lang w:eastAsia="ru-RU"/>
        </w:rPr>
        <w:t>;</w:t>
      </w:r>
    </w:p>
    <w:p w:rsidR="004713E8" w:rsidRDefault="0037444B" w:rsidP="00485CAA">
      <w:pPr>
        <w:suppressAutoHyphens/>
        <w:spacing w:line="36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</w:t>
      </w:r>
      <w:r w:rsidR="004713E8" w:rsidRPr="0037444B">
        <w:rPr>
          <w:rFonts w:eastAsia="Times New Roman"/>
          <w:lang w:eastAsia="ru-RU"/>
        </w:rPr>
        <w:t>градостроительный план земельного участка;</w:t>
      </w:r>
    </w:p>
    <w:p w:rsidR="004713E8" w:rsidRDefault="0037444B" w:rsidP="00485CAA">
      <w:pPr>
        <w:suppressAutoHyphens/>
        <w:spacing w:line="36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</w:t>
      </w:r>
      <w:r w:rsidR="004713E8" w:rsidRPr="0037444B">
        <w:rPr>
          <w:rFonts w:eastAsia="Times New Roman"/>
          <w:lang w:eastAsia="ru-RU"/>
        </w:rPr>
        <w:t>результаты инженерных изысканий;</w:t>
      </w:r>
    </w:p>
    <w:p w:rsidR="004713E8" w:rsidRPr="0037444B" w:rsidRDefault="0037444B" w:rsidP="00485CAA">
      <w:pPr>
        <w:suppressAutoHyphens/>
        <w:spacing w:line="360" w:lineRule="auto"/>
        <w:ind w:firstLine="709"/>
        <w:jc w:val="both"/>
      </w:pPr>
      <w:r>
        <w:rPr>
          <w:rFonts w:eastAsia="Times New Roman"/>
          <w:lang w:eastAsia="ru-RU"/>
        </w:rPr>
        <w:t xml:space="preserve">- </w:t>
      </w:r>
      <w:r w:rsidR="004713E8" w:rsidRPr="0037444B">
        <w:rPr>
          <w:rFonts w:eastAsia="Times New Roman"/>
          <w:lang w:eastAsia="ru-RU"/>
        </w:rPr>
        <w:t xml:space="preserve">технические условия </w:t>
      </w:r>
      <w:r w:rsidRPr="0037444B">
        <w:rPr>
          <w:rFonts w:eastAsia="Times New Roman"/>
          <w:lang w:eastAsia="ru-RU"/>
        </w:rPr>
        <w:t xml:space="preserve">на подключение объекта </w:t>
      </w:r>
      <w:r w:rsidR="004713E8" w:rsidRPr="0037444B">
        <w:rPr>
          <w:rFonts w:eastAsia="Times New Roman"/>
          <w:lang w:eastAsia="ru-RU"/>
        </w:rPr>
        <w:t>к сетям инж</w:t>
      </w:r>
      <w:r w:rsidRPr="0037444B">
        <w:rPr>
          <w:rFonts w:eastAsia="Times New Roman"/>
          <w:lang w:eastAsia="ru-RU"/>
        </w:rPr>
        <w:t>енерно-технического обеспечения.</w:t>
      </w:r>
    </w:p>
    <w:p w:rsidR="00AF7175" w:rsidRDefault="00485CAA" w:rsidP="00CF67B1">
      <w:pPr>
        <w:suppressAutoHyphens/>
        <w:spacing w:line="360" w:lineRule="auto"/>
        <w:ind w:firstLine="709"/>
        <w:jc w:val="both"/>
      </w:pPr>
      <w:r>
        <w:t>4.2</w:t>
      </w:r>
      <w:r w:rsidR="0037444B">
        <w:t>.2. В</w:t>
      </w:r>
      <w:r w:rsidR="00F56AAA" w:rsidRPr="004713E8">
        <w:t xml:space="preserve">ыявление вариантов </w:t>
      </w:r>
      <w:r w:rsidR="00C740C1">
        <w:t xml:space="preserve">возможных технических решений </w:t>
      </w:r>
      <w:r w:rsidR="00C83271">
        <w:t>сооружений водоподготовки и водозаборных сооружений</w:t>
      </w:r>
      <w:r w:rsidR="00C740C1">
        <w:t xml:space="preserve">, </w:t>
      </w:r>
      <w:r w:rsidR="00CF67B1">
        <w:t>принципов действий и компоновки, анализ задания на проектирование на возможность реализации требований заказчика (застройщика или технического заказчика) и значений показателей качества работ (назначения, надежности, безопасности и др.), которые должны быть использованы при выработке и принятии решений по обеспечению качества работ.</w:t>
      </w:r>
    </w:p>
    <w:p w:rsidR="00F56AAA" w:rsidRDefault="00485CAA" w:rsidP="00485CAA">
      <w:pPr>
        <w:suppressAutoHyphens/>
        <w:spacing w:line="360" w:lineRule="auto"/>
        <w:ind w:firstLine="709"/>
        <w:jc w:val="both"/>
        <w:rPr>
          <w:szCs w:val="24"/>
        </w:rPr>
      </w:pPr>
      <w:r>
        <w:t>4.2</w:t>
      </w:r>
      <w:r w:rsidR="0037444B">
        <w:t>.3. В</w:t>
      </w:r>
      <w:r w:rsidR="00F56AAA" w:rsidRPr="004713E8">
        <w:t xml:space="preserve">ыполнение сравнительной </w:t>
      </w:r>
      <w:r w:rsidR="001C71EA" w:rsidRPr="004713E8">
        <w:t>оценки технических</w:t>
      </w:r>
      <w:r w:rsidR="00F56AAA" w:rsidRPr="004713E8">
        <w:t xml:space="preserve"> решений и вариантов основного оборудования </w:t>
      </w:r>
      <w:r w:rsidR="00C83271">
        <w:rPr>
          <w:szCs w:val="24"/>
        </w:rPr>
        <w:t xml:space="preserve">сооружений водоподготовки и </w:t>
      </w:r>
      <w:r w:rsidR="00C83271" w:rsidRPr="004713E8">
        <w:t>водозаборных</w:t>
      </w:r>
      <w:r w:rsidR="00F56AAA" w:rsidRPr="004713E8">
        <w:t xml:space="preserve"> соо</w:t>
      </w:r>
      <w:r w:rsidR="0037444B">
        <w:rPr>
          <w:szCs w:val="24"/>
        </w:rPr>
        <w:t>ружений.</w:t>
      </w:r>
    </w:p>
    <w:p w:rsidR="00AF7175" w:rsidRPr="00AF7175" w:rsidRDefault="00AF7175" w:rsidP="00485CAA">
      <w:pPr>
        <w:suppressAutoHyphens/>
        <w:spacing w:line="360" w:lineRule="auto"/>
        <w:ind w:firstLine="709"/>
        <w:jc w:val="both"/>
      </w:pPr>
      <w:r>
        <w:t xml:space="preserve">Технико-экономический анализ возможных вариантов выполнения работ, обоснование выбранного варианта производства работ осуществляются на основе действующей технико-экономической нормативной базы с учетом выполнения требований по обеспечению качества проектной документации. </w:t>
      </w:r>
    </w:p>
    <w:p w:rsidR="00AF7175" w:rsidRDefault="00485CAA" w:rsidP="00485CAA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4.2</w:t>
      </w:r>
      <w:r w:rsidR="0037444B">
        <w:rPr>
          <w:szCs w:val="24"/>
        </w:rPr>
        <w:t xml:space="preserve">.4. </w:t>
      </w:r>
      <w:r w:rsidR="0037444B">
        <w:t>Р</w:t>
      </w:r>
      <w:r w:rsidR="00F56AAA" w:rsidRPr="00CE4A30">
        <w:rPr>
          <w:szCs w:val="24"/>
        </w:rPr>
        <w:t xml:space="preserve">азработка </w:t>
      </w:r>
      <w:r w:rsidR="00F56AAA">
        <w:rPr>
          <w:szCs w:val="24"/>
        </w:rPr>
        <w:t>проектных</w:t>
      </w:r>
      <w:r w:rsidR="00F56AAA" w:rsidRPr="00CE4A30">
        <w:rPr>
          <w:szCs w:val="24"/>
        </w:rPr>
        <w:t xml:space="preserve"> решений, обеспечивающих показатели </w:t>
      </w:r>
      <w:r w:rsidR="00F56AAA">
        <w:rPr>
          <w:szCs w:val="24"/>
        </w:rPr>
        <w:t xml:space="preserve">заданной производительности, </w:t>
      </w:r>
      <w:r w:rsidR="00C83271">
        <w:rPr>
          <w:szCs w:val="24"/>
        </w:rPr>
        <w:t>надежности</w:t>
      </w:r>
      <w:r w:rsidR="00F56AAA" w:rsidRPr="00CE4A30">
        <w:rPr>
          <w:szCs w:val="24"/>
        </w:rPr>
        <w:t>, установленные заданием</w:t>
      </w:r>
      <w:r w:rsidR="00C83271">
        <w:rPr>
          <w:szCs w:val="24"/>
        </w:rPr>
        <w:t>,</w:t>
      </w:r>
      <w:r w:rsidR="00AF7175">
        <w:rPr>
          <w:szCs w:val="24"/>
        </w:rPr>
        <w:t xml:space="preserve"> включает в себя</w:t>
      </w:r>
      <w:r w:rsidR="00CF67B1">
        <w:rPr>
          <w:szCs w:val="24"/>
        </w:rPr>
        <w:t xml:space="preserve"> в том числе</w:t>
      </w:r>
      <w:r w:rsidR="00AF7175">
        <w:rPr>
          <w:szCs w:val="24"/>
        </w:rPr>
        <w:t xml:space="preserve">: </w:t>
      </w:r>
    </w:p>
    <w:p w:rsidR="00AF7175" w:rsidRDefault="00AF7175" w:rsidP="00485CAA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- определение требований по обеспечению качества работ в виде качественных и количественных характеристик;</w:t>
      </w:r>
    </w:p>
    <w:p w:rsidR="00AF7175" w:rsidRDefault="00CF67B1" w:rsidP="00485CAA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- проведение оценки экономической эффективности при обосновании выбранного варианта технических решений;</w:t>
      </w:r>
    </w:p>
    <w:p w:rsidR="00CF67B1" w:rsidRPr="00AF7175" w:rsidRDefault="00CF67B1" w:rsidP="00485CAA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- анализ возможности применения типовых технических решений. </w:t>
      </w:r>
    </w:p>
    <w:p w:rsidR="00AF4FA7" w:rsidRDefault="00485CAA" w:rsidP="00485CAA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lastRenderedPageBreak/>
        <w:t>4.2</w:t>
      </w:r>
      <w:r w:rsidR="0037444B">
        <w:rPr>
          <w:szCs w:val="24"/>
        </w:rPr>
        <w:t>.5. П</w:t>
      </w:r>
      <w:r w:rsidR="00AF4FA7">
        <w:rPr>
          <w:szCs w:val="24"/>
        </w:rPr>
        <w:t xml:space="preserve">роведение инженерных расчетов, необходимых для разработки </w:t>
      </w:r>
      <w:r w:rsidR="00C83271">
        <w:rPr>
          <w:szCs w:val="24"/>
        </w:rPr>
        <w:t xml:space="preserve">сооружений водоподготовки и </w:t>
      </w:r>
      <w:r w:rsidR="00AF4FA7" w:rsidRPr="004713E8">
        <w:t>водозаборных соо</w:t>
      </w:r>
      <w:r w:rsidR="00AF4FA7">
        <w:rPr>
          <w:szCs w:val="24"/>
        </w:rPr>
        <w:t xml:space="preserve">ружений и </w:t>
      </w:r>
      <w:r w:rsidR="00C740C1">
        <w:rPr>
          <w:szCs w:val="24"/>
        </w:rPr>
        <w:t>подтверждающие показатели, установленные заданием</w:t>
      </w:r>
      <w:r w:rsidR="00AF4FA7">
        <w:rPr>
          <w:szCs w:val="24"/>
        </w:rPr>
        <w:t>.</w:t>
      </w:r>
    </w:p>
    <w:p w:rsidR="00AF4FA7" w:rsidRDefault="00AF4FA7" w:rsidP="00485CAA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Инженерные расчеты выполняются по методикам, изложенным в нормативных документах, действующих на территории Российской Федерации. Расчеты могут выполняться вручную или с применением лицензионного программного обеспечения, сертифицированного в установленном порядке для применения в практических инженерных расчетах. </w:t>
      </w:r>
    </w:p>
    <w:p w:rsidR="00F56AAA" w:rsidRDefault="00485CAA" w:rsidP="00485CAA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4.2</w:t>
      </w:r>
      <w:r w:rsidR="0037444B">
        <w:rPr>
          <w:szCs w:val="24"/>
        </w:rPr>
        <w:t>.6. О</w:t>
      </w:r>
      <w:r w:rsidR="00F56AAA">
        <w:rPr>
          <w:szCs w:val="24"/>
        </w:rPr>
        <w:t xml:space="preserve">пределение типа состава оборудования при заданных технических и технологических параметрах проектируемых </w:t>
      </w:r>
      <w:r w:rsidR="00C83271">
        <w:rPr>
          <w:szCs w:val="24"/>
        </w:rPr>
        <w:t xml:space="preserve">сооружений водоподготовки и </w:t>
      </w:r>
      <w:r w:rsidR="00F56AAA">
        <w:rPr>
          <w:szCs w:val="24"/>
        </w:rPr>
        <w:t>водозаборных</w:t>
      </w:r>
      <w:r w:rsidR="0037444B">
        <w:rPr>
          <w:szCs w:val="24"/>
        </w:rPr>
        <w:t xml:space="preserve"> сооружений.</w:t>
      </w:r>
    </w:p>
    <w:p w:rsidR="00AF4FA7" w:rsidRDefault="00AF4FA7" w:rsidP="00485CAA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При формировании требований к оборудованию, устройствам, агрегатам, комплектующим изделиям и материалам, необходимым для производства работ необходимо: </w:t>
      </w:r>
    </w:p>
    <w:p w:rsidR="00AF4FA7" w:rsidRDefault="00AF4FA7" w:rsidP="00485CAA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- осуществлять оценку и выбор предприятий-изготовителей, способных создавать и поставлять изделия с заданным уровнем качества;</w:t>
      </w:r>
    </w:p>
    <w:p w:rsidR="00AF4FA7" w:rsidRDefault="00AF4FA7" w:rsidP="00485CAA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- использовать при разработке проектной документации оборудование, устройства, агрегаты, комплектующие и материалы, </w:t>
      </w:r>
      <w:r w:rsidR="00AF7175">
        <w:rPr>
          <w:szCs w:val="24"/>
        </w:rPr>
        <w:t xml:space="preserve">соответствующие </w:t>
      </w:r>
      <w:r>
        <w:rPr>
          <w:szCs w:val="24"/>
        </w:rPr>
        <w:t xml:space="preserve">по качеству требованиям </w:t>
      </w:r>
      <w:r w:rsidR="00AF7175">
        <w:rPr>
          <w:szCs w:val="24"/>
        </w:rPr>
        <w:t xml:space="preserve">действующих ГОСТов, ТУ и регламентов. </w:t>
      </w:r>
    </w:p>
    <w:p w:rsidR="00F56AAA" w:rsidRDefault="00485CAA" w:rsidP="00485CAA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4.2.7</w:t>
      </w:r>
      <w:r w:rsidR="0037444B">
        <w:rPr>
          <w:szCs w:val="24"/>
        </w:rPr>
        <w:t xml:space="preserve">. Составление </w:t>
      </w:r>
      <w:r w:rsidR="00F56AAA">
        <w:rPr>
          <w:szCs w:val="24"/>
        </w:rPr>
        <w:t xml:space="preserve">ведомостей работ и спецификаций оборудования проектируемых </w:t>
      </w:r>
      <w:r w:rsidR="00C83271">
        <w:rPr>
          <w:szCs w:val="24"/>
        </w:rPr>
        <w:t xml:space="preserve">сооружений водоподготовки и </w:t>
      </w:r>
      <w:r w:rsidR="00F56AAA">
        <w:rPr>
          <w:szCs w:val="24"/>
        </w:rPr>
        <w:t>водозаборных сооружений</w:t>
      </w:r>
      <w:r w:rsidR="00C740C1">
        <w:rPr>
          <w:szCs w:val="24"/>
        </w:rPr>
        <w:t>.</w:t>
      </w:r>
    </w:p>
    <w:p w:rsidR="0037444B" w:rsidRDefault="00485CAA" w:rsidP="00485CAA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4.2.8</w:t>
      </w:r>
      <w:r w:rsidR="00C740C1">
        <w:rPr>
          <w:szCs w:val="24"/>
        </w:rPr>
        <w:t>. О</w:t>
      </w:r>
      <w:r w:rsidR="0037444B" w:rsidRPr="006B2EF0">
        <w:rPr>
          <w:szCs w:val="24"/>
        </w:rPr>
        <w:t>пределение технических требова</w:t>
      </w:r>
      <w:r w:rsidR="00C740C1">
        <w:rPr>
          <w:szCs w:val="24"/>
        </w:rPr>
        <w:t>ний и оформление технических заданий</w:t>
      </w:r>
      <w:r w:rsidR="0037444B" w:rsidRPr="006B2EF0">
        <w:rPr>
          <w:szCs w:val="24"/>
        </w:rPr>
        <w:t xml:space="preserve"> к смежным системам </w:t>
      </w:r>
      <w:r w:rsidR="00C740C1">
        <w:rPr>
          <w:szCs w:val="24"/>
        </w:rPr>
        <w:t>(</w:t>
      </w:r>
      <w:r w:rsidR="00C740C1" w:rsidRPr="006B2EF0">
        <w:rPr>
          <w:szCs w:val="24"/>
        </w:rPr>
        <w:t>электроснабжения, автоматизации, отоплении, вентиляции и кондиционирования воздуха)</w:t>
      </w:r>
      <w:r w:rsidR="00C740C1">
        <w:rPr>
          <w:szCs w:val="24"/>
        </w:rPr>
        <w:t xml:space="preserve"> и требований к смежным разделам проектной документации </w:t>
      </w:r>
      <w:r w:rsidR="0037444B" w:rsidRPr="006B2EF0">
        <w:rPr>
          <w:szCs w:val="24"/>
        </w:rPr>
        <w:t>(</w:t>
      </w:r>
      <w:proofErr w:type="gramStart"/>
      <w:r w:rsidR="0037444B" w:rsidRPr="006B2EF0">
        <w:rPr>
          <w:szCs w:val="24"/>
        </w:rPr>
        <w:t>архитектурным решениям</w:t>
      </w:r>
      <w:proofErr w:type="gramEnd"/>
      <w:r w:rsidR="0037444B" w:rsidRPr="006B2EF0">
        <w:rPr>
          <w:szCs w:val="24"/>
        </w:rPr>
        <w:t xml:space="preserve">, конструктивным и </w:t>
      </w:r>
      <w:r w:rsidR="0037444B" w:rsidRPr="00485CAA">
        <w:rPr>
          <w:szCs w:val="24"/>
        </w:rPr>
        <w:t>объемно-планировочным решениям</w:t>
      </w:r>
      <w:r w:rsidR="00C740C1" w:rsidRPr="00485CAA">
        <w:rPr>
          <w:szCs w:val="24"/>
        </w:rPr>
        <w:t xml:space="preserve">). </w:t>
      </w:r>
    </w:p>
    <w:p w:rsidR="00C83271" w:rsidRPr="00485CAA" w:rsidRDefault="00C83271" w:rsidP="00485CAA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4.2.9. </w:t>
      </w:r>
      <w:r w:rsidR="00756565">
        <w:rPr>
          <w:szCs w:val="24"/>
        </w:rPr>
        <w:t xml:space="preserve">Оформление текстовой и графической части проектной документации технологических решений сооружений водоподготовки и водозаборных сооружений. </w:t>
      </w:r>
    </w:p>
    <w:p w:rsidR="004969B3" w:rsidRDefault="008211FF" w:rsidP="00485CAA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lastRenderedPageBreak/>
        <w:t>4.2.10</w:t>
      </w:r>
      <w:r w:rsidR="0037444B" w:rsidRPr="00485CAA">
        <w:rPr>
          <w:szCs w:val="24"/>
        </w:rPr>
        <w:t>. Ф</w:t>
      </w:r>
      <w:r w:rsidR="00F56AAA" w:rsidRPr="00485CAA">
        <w:rPr>
          <w:szCs w:val="24"/>
        </w:rPr>
        <w:t>ормирование законченной проектной документации</w:t>
      </w:r>
      <w:r w:rsidRPr="008211FF">
        <w:rPr>
          <w:szCs w:val="24"/>
        </w:rPr>
        <w:t xml:space="preserve"> </w:t>
      </w:r>
      <w:r>
        <w:rPr>
          <w:szCs w:val="24"/>
        </w:rPr>
        <w:t>технологических решений сооружений водоподготовки и водозаборных сооружений</w:t>
      </w:r>
      <w:r w:rsidR="00F56AAA" w:rsidRPr="00485CAA">
        <w:rPr>
          <w:szCs w:val="24"/>
        </w:rPr>
        <w:t xml:space="preserve"> (Пояснительной записки и чертежей по выбранному проектно</w:t>
      </w:r>
      <w:r w:rsidR="0037444B" w:rsidRPr="00485CAA">
        <w:rPr>
          <w:szCs w:val="24"/>
        </w:rPr>
        <w:t xml:space="preserve">му решению) </w:t>
      </w:r>
      <w:r w:rsidR="0085531F">
        <w:rPr>
          <w:szCs w:val="24"/>
        </w:rPr>
        <w:t>в необходимом количестве экземпляров</w:t>
      </w:r>
      <w:r w:rsidR="0085531F" w:rsidRPr="00485CAA">
        <w:rPr>
          <w:szCs w:val="24"/>
        </w:rPr>
        <w:t xml:space="preserve"> </w:t>
      </w:r>
      <w:r w:rsidR="0037444B" w:rsidRPr="00485CAA">
        <w:rPr>
          <w:szCs w:val="24"/>
        </w:rPr>
        <w:t>для согласования с з</w:t>
      </w:r>
      <w:r w:rsidR="00F56AAA" w:rsidRPr="00485CAA">
        <w:rPr>
          <w:szCs w:val="24"/>
        </w:rPr>
        <w:t>аказчиком</w:t>
      </w:r>
      <w:r w:rsidR="0037444B" w:rsidRPr="00485CAA">
        <w:rPr>
          <w:szCs w:val="24"/>
        </w:rPr>
        <w:t xml:space="preserve"> (застройщиком</w:t>
      </w:r>
      <w:r w:rsidR="00485CAA" w:rsidRPr="00485CAA">
        <w:rPr>
          <w:szCs w:val="24"/>
        </w:rPr>
        <w:t xml:space="preserve"> или техническим заказчиком</w:t>
      </w:r>
      <w:r w:rsidR="0037444B" w:rsidRPr="00485CAA">
        <w:rPr>
          <w:szCs w:val="24"/>
        </w:rPr>
        <w:t>)</w:t>
      </w:r>
      <w:r w:rsidR="00F56AAA" w:rsidRPr="00485CAA">
        <w:rPr>
          <w:szCs w:val="24"/>
        </w:rPr>
        <w:t xml:space="preserve"> и предоставления в </w:t>
      </w:r>
      <w:r w:rsidR="0037444B" w:rsidRPr="00485CAA">
        <w:rPr>
          <w:szCs w:val="24"/>
        </w:rPr>
        <w:t xml:space="preserve">согласующие органы. </w:t>
      </w:r>
    </w:p>
    <w:p w:rsidR="008211FF" w:rsidRDefault="008211FF" w:rsidP="00485CAA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4.2.11. </w:t>
      </w:r>
      <w:r w:rsidR="00A656E8">
        <w:rPr>
          <w:szCs w:val="24"/>
        </w:rPr>
        <w:t xml:space="preserve">Оформление рабочей документации в объеме и составе, </w:t>
      </w:r>
      <w:proofErr w:type="gramStart"/>
      <w:r w:rsidR="00A656E8">
        <w:rPr>
          <w:szCs w:val="24"/>
        </w:rPr>
        <w:t>определенными</w:t>
      </w:r>
      <w:proofErr w:type="gramEnd"/>
      <w:r w:rsidR="00A656E8">
        <w:rPr>
          <w:szCs w:val="24"/>
        </w:rPr>
        <w:t xml:space="preserve"> заказчиком (застройщиком или технически заказчиком) в задании на проектирование.</w:t>
      </w:r>
    </w:p>
    <w:p w:rsidR="00153304" w:rsidRPr="0085531F" w:rsidRDefault="0085531F" w:rsidP="0085531F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4.2.12. </w:t>
      </w:r>
      <w:r w:rsidRPr="00485CAA">
        <w:rPr>
          <w:szCs w:val="24"/>
        </w:rPr>
        <w:t xml:space="preserve">Формирование законченной </w:t>
      </w:r>
      <w:r>
        <w:rPr>
          <w:szCs w:val="24"/>
        </w:rPr>
        <w:t>рабочей</w:t>
      </w:r>
      <w:r w:rsidRPr="00485CAA">
        <w:rPr>
          <w:szCs w:val="24"/>
        </w:rPr>
        <w:t xml:space="preserve"> документации</w:t>
      </w:r>
      <w:r w:rsidRPr="008211FF">
        <w:rPr>
          <w:szCs w:val="24"/>
        </w:rPr>
        <w:t xml:space="preserve"> </w:t>
      </w:r>
      <w:r>
        <w:rPr>
          <w:szCs w:val="24"/>
        </w:rPr>
        <w:t>технологических решений сооружений водоподготовки и водозаборных сооружений</w:t>
      </w:r>
      <w:r w:rsidRPr="00485CAA">
        <w:rPr>
          <w:szCs w:val="24"/>
        </w:rPr>
        <w:t xml:space="preserve"> </w:t>
      </w:r>
      <w:r>
        <w:rPr>
          <w:szCs w:val="24"/>
        </w:rPr>
        <w:t xml:space="preserve">в необходимом количестве экземпляров </w:t>
      </w:r>
      <w:r w:rsidRPr="00485CAA">
        <w:rPr>
          <w:szCs w:val="24"/>
        </w:rPr>
        <w:t>для согласования с заказчиком</w:t>
      </w:r>
      <w:r>
        <w:rPr>
          <w:szCs w:val="24"/>
        </w:rPr>
        <w:t>.</w:t>
      </w:r>
      <w:r w:rsidRPr="00485CAA">
        <w:rPr>
          <w:szCs w:val="24"/>
        </w:rPr>
        <w:t xml:space="preserve"> </w:t>
      </w:r>
    </w:p>
    <w:p w:rsidR="00F07597" w:rsidRPr="00153304" w:rsidRDefault="00F07597" w:rsidP="00485CAA">
      <w:pPr>
        <w:ind w:firstLine="709"/>
      </w:pPr>
    </w:p>
    <w:p w:rsidR="00F56AAA" w:rsidRPr="00FB6CD0" w:rsidRDefault="00F56AAA" w:rsidP="00485CAA">
      <w:pPr>
        <w:pStyle w:val="1"/>
        <w:numPr>
          <w:ilvl w:val="0"/>
          <w:numId w:val="25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pacing w:val="2"/>
          <w:sz w:val="32"/>
          <w:szCs w:val="32"/>
        </w:rPr>
      </w:pPr>
      <w:r w:rsidRPr="00FB6CD0">
        <w:rPr>
          <w:rFonts w:ascii="Times New Roman" w:hAnsi="Times New Roman" w:cs="Times New Roman"/>
          <w:spacing w:val="2"/>
          <w:sz w:val="32"/>
          <w:szCs w:val="32"/>
        </w:rPr>
        <w:t>Правила выполнения и оформления текстовых и графических материалов, входящих в состав проектной документации</w:t>
      </w:r>
    </w:p>
    <w:p w:rsidR="00702D89" w:rsidRDefault="00702D89" w:rsidP="00702D89">
      <w:pPr>
        <w:spacing w:line="360" w:lineRule="auto"/>
        <w:ind w:firstLine="567"/>
        <w:jc w:val="both"/>
      </w:pPr>
      <w:r>
        <w:t>Выполнение  и  оформление  проектной  и  рабочей  документации  должно проводиться  в  соответствии  со стандартами  системы проектной  документации  для  строительства  (СПДС),  а  также государственными  стандартами  единой  системы  конструкторской документации  (ЕСКД).</w:t>
      </w:r>
    </w:p>
    <w:p w:rsidR="005F5A3A" w:rsidRDefault="005F5A3A" w:rsidP="00485CAA">
      <w:pPr>
        <w:spacing w:line="360" w:lineRule="auto"/>
        <w:ind w:firstLine="709"/>
        <w:jc w:val="both"/>
      </w:pPr>
    </w:p>
    <w:p w:rsidR="00F56AAA" w:rsidRDefault="00F56AAA" w:rsidP="00F56AAA">
      <w:pPr>
        <w:spacing w:line="360" w:lineRule="auto"/>
        <w:jc w:val="both"/>
        <w:rPr>
          <w:b/>
        </w:rPr>
      </w:pPr>
    </w:p>
    <w:p w:rsidR="00F56AAA" w:rsidRPr="00426366" w:rsidRDefault="00F56AAA" w:rsidP="00F56AAA">
      <w:pPr>
        <w:spacing w:line="360" w:lineRule="auto"/>
        <w:ind w:firstLine="567"/>
        <w:jc w:val="both"/>
        <w:rPr>
          <w:rFonts w:eastAsia="Times New Roman"/>
          <w:sz w:val="32"/>
          <w:szCs w:val="32"/>
          <w:lang w:eastAsia="ru-RU"/>
        </w:rPr>
      </w:pPr>
      <w:r w:rsidRPr="00426366">
        <w:rPr>
          <w:b/>
          <w:sz w:val="32"/>
          <w:szCs w:val="32"/>
        </w:rPr>
        <w:t>6</w:t>
      </w:r>
      <w:r w:rsidR="00FB6CD0" w:rsidRPr="00FB6CD0">
        <w:rPr>
          <w:b/>
          <w:sz w:val="32"/>
          <w:szCs w:val="32"/>
        </w:rPr>
        <w:t>.</w:t>
      </w:r>
      <w:r w:rsidR="005F5A3A">
        <w:rPr>
          <w:b/>
          <w:sz w:val="32"/>
          <w:szCs w:val="32"/>
        </w:rPr>
        <w:tab/>
      </w:r>
      <w:r w:rsidRPr="00426366">
        <w:rPr>
          <w:b/>
          <w:sz w:val="32"/>
          <w:szCs w:val="32"/>
        </w:rPr>
        <w:t>Контроль качества работ по подготовке проектной документации</w:t>
      </w:r>
    </w:p>
    <w:p w:rsidR="00A9058F" w:rsidRDefault="00702D89" w:rsidP="005A3448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6.1</w:t>
      </w:r>
      <w:r w:rsidR="00FB4F7F">
        <w:rPr>
          <w:rFonts w:eastAsia="Times New Roman"/>
          <w:lang w:eastAsia="ru-RU"/>
        </w:rPr>
        <w:t xml:space="preserve">. </w:t>
      </w:r>
      <w:r w:rsidR="00005FAE">
        <w:rPr>
          <w:rFonts w:eastAsia="Times New Roman"/>
          <w:lang w:eastAsia="ru-RU"/>
        </w:rPr>
        <w:t>Порядок контроля</w:t>
      </w:r>
      <w:r w:rsidR="00A9058F">
        <w:rPr>
          <w:rFonts w:eastAsia="Times New Roman"/>
          <w:lang w:eastAsia="ru-RU"/>
        </w:rPr>
        <w:t xml:space="preserve"> качества работ по по</w:t>
      </w:r>
      <w:r w:rsidR="00005FAE">
        <w:rPr>
          <w:rFonts w:eastAsia="Times New Roman"/>
          <w:lang w:eastAsia="ru-RU"/>
        </w:rPr>
        <w:t xml:space="preserve">дготовке проектной документации устанавливается в организационно-распорядительных </w:t>
      </w:r>
      <w:r w:rsidR="000D1DBE">
        <w:rPr>
          <w:rFonts w:eastAsia="Times New Roman"/>
          <w:lang w:eastAsia="ru-RU"/>
        </w:rPr>
        <w:t>документах организации</w:t>
      </w:r>
      <w:r w:rsidR="00005FAE">
        <w:rPr>
          <w:rFonts w:eastAsia="Times New Roman"/>
          <w:lang w:eastAsia="ru-RU"/>
        </w:rPr>
        <w:t xml:space="preserve"> и </w:t>
      </w:r>
      <w:r w:rsidR="00A9058F">
        <w:rPr>
          <w:rFonts w:eastAsia="Times New Roman"/>
          <w:lang w:eastAsia="ru-RU"/>
        </w:rPr>
        <w:t xml:space="preserve">осуществляется на следующих этапах: </w:t>
      </w:r>
    </w:p>
    <w:p w:rsidR="00A9058F" w:rsidRPr="00005FAE" w:rsidRDefault="00A9058F" w:rsidP="005A3448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</w:t>
      </w:r>
      <w:r w:rsidR="00702D89">
        <w:rPr>
          <w:rFonts w:eastAsia="Times New Roman"/>
          <w:lang w:eastAsia="ru-RU"/>
        </w:rPr>
        <w:t>.1</w:t>
      </w:r>
      <w:r w:rsidR="00673094">
        <w:rPr>
          <w:rFonts w:eastAsia="Times New Roman"/>
          <w:lang w:eastAsia="ru-RU"/>
        </w:rPr>
        <w:t xml:space="preserve">.1. </w:t>
      </w:r>
      <w:proofErr w:type="spellStart"/>
      <w:r w:rsidR="00673094" w:rsidRPr="00005FAE">
        <w:rPr>
          <w:rFonts w:eastAsia="Times New Roman"/>
          <w:lang w:eastAsia="ru-RU"/>
        </w:rPr>
        <w:t>Предпроектный</w:t>
      </w:r>
      <w:proofErr w:type="spellEnd"/>
      <w:r w:rsidR="00673094" w:rsidRPr="00005FAE">
        <w:rPr>
          <w:rFonts w:eastAsia="Times New Roman"/>
          <w:lang w:eastAsia="ru-RU"/>
        </w:rPr>
        <w:t xml:space="preserve"> контроль (до</w:t>
      </w:r>
      <w:r w:rsidRPr="00005FAE">
        <w:rPr>
          <w:rFonts w:eastAsia="Times New Roman"/>
          <w:lang w:eastAsia="ru-RU"/>
        </w:rPr>
        <w:t xml:space="preserve"> начала работ)</w:t>
      </w:r>
      <w:r w:rsidR="00005FAE" w:rsidRPr="00005FAE">
        <w:rPr>
          <w:rFonts w:eastAsia="Times New Roman"/>
          <w:lang w:eastAsia="ru-RU"/>
        </w:rPr>
        <w:t xml:space="preserve">. </w:t>
      </w:r>
      <w:r w:rsidR="00673094" w:rsidRPr="00005FAE">
        <w:rPr>
          <w:rFonts w:eastAsia="Times New Roman"/>
          <w:lang w:eastAsia="ru-RU"/>
        </w:rPr>
        <w:t xml:space="preserve"> </w:t>
      </w:r>
    </w:p>
    <w:p w:rsidR="00A9058F" w:rsidRPr="00005FAE" w:rsidRDefault="00702D89" w:rsidP="005A3448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6.1</w:t>
      </w:r>
      <w:r w:rsidR="00A9058F" w:rsidRPr="00005FAE">
        <w:rPr>
          <w:rFonts w:eastAsia="Times New Roman"/>
          <w:lang w:eastAsia="ru-RU"/>
        </w:rPr>
        <w:t xml:space="preserve">.2. </w:t>
      </w:r>
      <w:proofErr w:type="spellStart"/>
      <w:r w:rsidR="00005FAE" w:rsidRPr="00005FAE">
        <w:rPr>
          <w:rFonts w:eastAsia="Times New Roman"/>
          <w:lang w:eastAsia="ru-RU"/>
        </w:rPr>
        <w:t>Нормоконтроль</w:t>
      </w:r>
      <w:proofErr w:type="spellEnd"/>
      <w:r w:rsidR="00005FAE" w:rsidRPr="00005FAE">
        <w:rPr>
          <w:rFonts w:eastAsia="Times New Roman"/>
          <w:lang w:eastAsia="ru-RU"/>
        </w:rPr>
        <w:t xml:space="preserve"> - </w:t>
      </w:r>
      <w:r w:rsidR="00005FAE" w:rsidRPr="00005FAE">
        <w:rPr>
          <w:color w:val="000000"/>
          <w:shd w:val="clear" w:color="auto" w:fill="FFFFFF"/>
        </w:rPr>
        <w:t>за правильностью применения проектных норм при </w:t>
      </w:r>
      <w:r w:rsidR="00005FAE" w:rsidRPr="00005FAE">
        <w:rPr>
          <w:bdr w:val="none" w:sz="0" w:space="0" w:color="auto" w:frame="1"/>
          <w:shd w:val="clear" w:color="auto" w:fill="FFFFFF"/>
        </w:rPr>
        <w:t>выполнении работ</w:t>
      </w:r>
      <w:r w:rsidR="00005FAE" w:rsidRPr="00005FAE">
        <w:rPr>
          <w:color w:val="000000"/>
          <w:shd w:val="clear" w:color="auto" w:fill="FFFFFF"/>
        </w:rPr>
        <w:t> по подготовке проектной документации. Проверяется соответствия проектной документации требованиям технических регламентов, стандартов Системы проектной документации для строительства (СПДС), других документов по </w:t>
      </w:r>
      <w:r w:rsidR="00005FAE" w:rsidRPr="00005FAE">
        <w:rPr>
          <w:bdr w:val="none" w:sz="0" w:space="0" w:color="auto" w:frame="1"/>
          <w:shd w:val="clear" w:color="auto" w:fill="FFFFFF"/>
        </w:rPr>
        <w:t>стандартизации</w:t>
      </w:r>
      <w:r w:rsidR="00005FAE" w:rsidRPr="00005FAE">
        <w:rPr>
          <w:color w:val="000000"/>
          <w:shd w:val="clear" w:color="auto" w:fill="FFFFFF"/>
        </w:rPr>
        <w:t> и заданию на проектирование.</w:t>
      </w:r>
    </w:p>
    <w:p w:rsidR="00BB12A4" w:rsidRPr="00005FAE" w:rsidRDefault="00702D89" w:rsidP="00005FAE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6.1</w:t>
      </w:r>
      <w:r w:rsidR="00A9058F" w:rsidRPr="00005FAE">
        <w:rPr>
          <w:rFonts w:eastAsia="Times New Roman"/>
          <w:lang w:eastAsia="ru-RU"/>
        </w:rPr>
        <w:t xml:space="preserve">.3. </w:t>
      </w:r>
      <w:r w:rsidR="00005FAE" w:rsidRPr="00005FAE">
        <w:rPr>
          <w:rFonts w:eastAsia="Times New Roman"/>
          <w:lang w:eastAsia="ru-RU"/>
        </w:rPr>
        <w:t>Текущий контроль (при выполнении работ).</w:t>
      </w:r>
    </w:p>
    <w:p w:rsidR="00A9058F" w:rsidRPr="00005FAE" w:rsidRDefault="00702D89" w:rsidP="005A3448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6.1</w:t>
      </w:r>
      <w:r w:rsidR="00A9058F" w:rsidRPr="00005FAE">
        <w:rPr>
          <w:rFonts w:eastAsia="Times New Roman"/>
          <w:lang w:eastAsia="ru-RU"/>
        </w:rPr>
        <w:t xml:space="preserve">.4. </w:t>
      </w:r>
      <w:r w:rsidR="00005FAE" w:rsidRPr="00005FAE">
        <w:rPr>
          <w:rFonts w:eastAsia="Times New Roman"/>
          <w:lang w:eastAsia="ru-RU"/>
        </w:rPr>
        <w:t>«Выходной к</w:t>
      </w:r>
      <w:r w:rsidR="00A9058F" w:rsidRPr="00005FAE">
        <w:rPr>
          <w:rFonts w:eastAsia="Times New Roman"/>
          <w:lang w:eastAsia="ru-RU"/>
        </w:rPr>
        <w:t>онтроль</w:t>
      </w:r>
      <w:r w:rsidR="00005FAE" w:rsidRPr="00005FAE">
        <w:rPr>
          <w:rFonts w:eastAsia="Times New Roman"/>
          <w:lang w:eastAsia="ru-RU"/>
        </w:rPr>
        <w:t>» -</w:t>
      </w:r>
      <w:r w:rsidR="00A9058F" w:rsidRPr="00005FAE">
        <w:rPr>
          <w:rFonts w:eastAsia="Times New Roman"/>
          <w:lang w:eastAsia="ru-RU"/>
        </w:rPr>
        <w:t xml:space="preserve"> </w:t>
      </w:r>
      <w:r w:rsidR="00005FAE" w:rsidRPr="00005FAE">
        <w:rPr>
          <w:rFonts w:eastAsia="Times New Roman"/>
          <w:lang w:eastAsia="ru-RU"/>
        </w:rPr>
        <w:t xml:space="preserve">контроль </w:t>
      </w:r>
      <w:r w:rsidR="00A9058F" w:rsidRPr="00005FAE">
        <w:rPr>
          <w:rFonts w:eastAsia="Times New Roman"/>
          <w:lang w:eastAsia="ru-RU"/>
        </w:rPr>
        <w:t>качества готовой проектной документац</w:t>
      </w:r>
      <w:r w:rsidR="00005FAE" w:rsidRPr="00005FAE">
        <w:rPr>
          <w:rFonts w:eastAsia="Times New Roman"/>
          <w:lang w:eastAsia="ru-RU"/>
        </w:rPr>
        <w:t xml:space="preserve">ии при сдаче ее заказчику. </w:t>
      </w:r>
    </w:p>
    <w:p w:rsidR="00005FAE" w:rsidRDefault="00702D89" w:rsidP="00A656E8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6.1</w:t>
      </w:r>
      <w:r w:rsidR="00A9058F" w:rsidRPr="00005FAE">
        <w:rPr>
          <w:rFonts w:eastAsia="Times New Roman"/>
          <w:lang w:eastAsia="ru-RU"/>
        </w:rPr>
        <w:t xml:space="preserve">.5. </w:t>
      </w:r>
      <w:r w:rsidR="00005FAE" w:rsidRPr="00005FAE">
        <w:rPr>
          <w:rFonts w:eastAsia="Times New Roman"/>
          <w:lang w:eastAsia="ru-RU"/>
        </w:rPr>
        <w:t xml:space="preserve">Внешний контроль </w:t>
      </w:r>
      <w:r w:rsidR="00A656E8">
        <w:rPr>
          <w:rFonts w:eastAsia="Times New Roman"/>
          <w:lang w:eastAsia="ru-RU"/>
        </w:rPr>
        <w:t>–</w:t>
      </w:r>
      <w:r w:rsidR="00005FAE" w:rsidRPr="00005FAE">
        <w:rPr>
          <w:rFonts w:eastAsia="Times New Roman"/>
          <w:lang w:eastAsia="ru-RU"/>
        </w:rPr>
        <w:t xml:space="preserve"> </w:t>
      </w:r>
      <w:r w:rsidR="00A656E8">
        <w:rPr>
          <w:rFonts w:eastAsia="Times New Roman"/>
          <w:lang w:eastAsia="ru-RU"/>
        </w:rPr>
        <w:t xml:space="preserve">заказчик (застройщик или технический заказчик), </w:t>
      </w:r>
      <w:r w:rsidR="00005FAE" w:rsidRPr="00005FAE">
        <w:rPr>
          <w:rFonts w:eastAsia="Times New Roman"/>
          <w:lang w:eastAsia="ru-RU"/>
        </w:rPr>
        <w:t>э</w:t>
      </w:r>
      <w:r w:rsidR="00A9058F" w:rsidRPr="00005FAE">
        <w:rPr>
          <w:rFonts w:eastAsia="Times New Roman"/>
          <w:lang w:eastAsia="ru-RU"/>
        </w:rPr>
        <w:t>кспертиза проект</w:t>
      </w:r>
      <w:r w:rsidR="00A9058F">
        <w:rPr>
          <w:rFonts w:eastAsia="Times New Roman"/>
          <w:lang w:eastAsia="ru-RU"/>
        </w:rPr>
        <w:t xml:space="preserve">ной документации, проводимая в установленном законодательством Российской Федерации порядке. </w:t>
      </w:r>
    </w:p>
    <w:p w:rsidR="00FB4F7F" w:rsidRDefault="00FB4F7F" w:rsidP="00A656E8">
      <w:pPr>
        <w:spacing w:line="360" w:lineRule="auto"/>
        <w:ind w:firstLine="567"/>
        <w:jc w:val="both"/>
        <w:rPr>
          <w:rFonts w:eastAsia="Times New Roman"/>
          <w:lang w:eastAsia="ru-RU"/>
        </w:rPr>
      </w:pPr>
    </w:p>
    <w:p w:rsidR="00FB4F7F" w:rsidRDefault="00FB4F7F" w:rsidP="00A656E8">
      <w:pPr>
        <w:spacing w:line="360" w:lineRule="auto"/>
        <w:ind w:firstLine="567"/>
        <w:jc w:val="both"/>
        <w:rPr>
          <w:rFonts w:eastAsia="Times New Roman"/>
          <w:lang w:eastAsia="ru-RU"/>
        </w:rPr>
      </w:pPr>
    </w:p>
    <w:p w:rsidR="00F56AAA" w:rsidRPr="00426366" w:rsidRDefault="00F56AAA" w:rsidP="005F5A3A">
      <w:pPr>
        <w:tabs>
          <w:tab w:val="left" w:pos="1134"/>
        </w:tabs>
        <w:spacing w:line="360" w:lineRule="auto"/>
        <w:ind w:firstLine="709"/>
        <w:jc w:val="both"/>
        <w:rPr>
          <w:b/>
          <w:sz w:val="32"/>
          <w:szCs w:val="32"/>
        </w:rPr>
      </w:pPr>
      <w:r w:rsidRPr="00426366">
        <w:rPr>
          <w:b/>
          <w:sz w:val="32"/>
          <w:szCs w:val="32"/>
        </w:rPr>
        <w:t>7</w:t>
      </w:r>
      <w:r w:rsidR="00FB6CD0" w:rsidRPr="00FB6CD0">
        <w:rPr>
          <w:b/>
          <w:sz w:val="32"/>
          <w:szCs w:val="32"/>
        </w:rPr>
        <w:t>.</w:t>
      </w:r>
      <w:r w:rsidR="005F5A3A">
        <w:rPr>
          <w:b/>
          <w:sz w:val="32"/>
          <w:szCs w:val="32"/>
        </w:rPr>
        <w:tab/>
      </w:r>
      <w:r w:rsidRPr="00426366">
        <w:rPr>
          <w:b/>
          <w:sz w:val="32"/>
          <w:szCs w:val="32"/>
        </w:rPr>
        <w:t>Учет и хранение проектной документации</w:t>
      </w:r>
    </w:p>
    <w:p w:rsidR="00BB12A4" w:rsidRDefault="00BB12A4" w:rsidP="00F56AAA">
      <w:pPr>
        <w:tabs>
          <w:tab w:val="left" w:pos="1701"/>
        </w:tabs>
        <w:spacing w:line="360" w:lineRule="auto"/>
        <w:ind w:firstLine="567"/>
        <w:jc w:val="both"/>
      </w:pPr>
      <w:r>
        <w:t xml:space="preserve">Проектные организации (члены СРО) должны обеспечивать учет и хранение проектной, рабочей и иной технической документации, выполненной в бумажном и электронном виде, в архивах организации – разработчиков документации в соответствии с требованиями ГОСТ </w:t>
      </w:r>
      <w:proofErr w:type="gramStart"/>
      <w:r>
        <w:t>Р</w:t>
      </w:r>
      <w:proofErr w:type="gramEnd"/>
      <w:r>
        <w:t xml:space="preserve"> 21.1003-2009 «</w:t>
      </w:r>
      <w:r w:rsidR="00A12881" w:rsidRPr="005E5A41">
        <w:rPr>
          <w:bCs/>
          <w:spacing w:val="2"/>
        </w:rPr>
        <w:t>Система проектной документации для строительства (СПДС).</w:t>
      </w:r>
      <w:r w:rsidR="00A12881">
        <w:rPr>
          <w:bCs/>
          <w:spacing w:val="2"/>
        </w:rPr>
        <w:t xml:space="preserve"> </w:t>
      </w:r>
      <w:r>
        <w:t xml:space="preserve">Учет и хранение проектной документации». </w:t>
      </w:r>
    </w:p>
    <w:p w:rsidR="00BB12A4" w:rsidRDefault="00BB12A4" w:rsidP="00F56AAA">
      <w:pPr>
        <w:tabs>
          <w:tab w:val="left" w:pos="1701"/>
        </w:tabs>
        <w:spacing w:line="360" w:lineRule="auto"/>
        <w:ind w:firstLine="567"/>
        <w:jc w:val="both"/>
      </w:pPr>
      <w:r>
        <w:t>Сроки хранения документации определены приказом Министерства Культуры Российской Федерации от 31.07.2007 № 1182 «Об утверждении перечня типовых архивных документов, образующихся в научно-технической и производственной деятельности организации, с указанием сроков хранения».</w:t>
      </w:r>
    </w:p>
    <w:p w:rsidR="00BB12A4" w:rsidRDefault="00A12881" w:rsidP="00F56AAA">
      <w:pPr>
        <w:tabs>
          <w:tab w:val="left" w:pos="1701"/>
        </w:tabs>
        <w:spacing w:line="360" w:lineRule="auto"/>
        <w:ind w:firstLine="567"/>
        <w:jc w:val="both"/>
      </w:pPr>
      <w:r>
        <w:t xml:space="preserve">Все подлинники документов, принятые на хранение, регистрируют автоматизированным способом или неавтоматизированным способом (вручную). Инвентарный номер присваивают подлиннику каждого проектного документа, являющегося единицей учета документации независимо от количества листов в документе или количества файлов, из которых он состоит. </w:t>
      </w:r>
    </w:p>
    <w:p w:rsidR="00A12881" w:rsidRDefault="00A12881" w:rsidP="00F56AAA">
      <w:pPr>
        <w:tabs>
          <w:tab w:val="left" w:pos="1701"/>
        </w:tabs>
        <w:spacing w:line="360" w:lineRule="auto"/>
        <w:ind w:firstLine="567"/>
        <w:jc w:val="both"/>
      </w:pPr>
      <w:proofErr w:type="gramStart"/>
      <w:r>
        <w:lastRenderedPageBreak/>
        <w:t xml:space="preserve">В архиве организации могут храниться также копии (архивные и рабочие) документов, разработанных организацией и субподрядными организациями в бумажном и электронной формах. </w:t>
      </w:r>
      <w:proofErr w:type="gramEnd"/>
    </w:p>
    <w:p w:rsidR="00F56AAA" w:rsidRPr="00426366" w:rsidRDefault="005F5A3A" w:rsidP="005B4AC3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br w:type="column"/>
      </w:r>
      <w:r w:rsidR="00F56AAA" w:rsidRPr="00426366">
        <w:rPr>
          <w:b/>
          <w:sz w:val="32"/>
          <w:szCs w:val="32"/>
        </w:rPr>
        <w:lastRenderedPageBreak/>
        <w:t>Библиография</w:t>
      </w:r>
    </w:p>
    <w:p w:rsidR="005F5A3A" w:rsidRDefault="005F5A3A" w:rsidP="00F56AAA">
      <w:pPr>
        <w:spacing w:line="360" w:lineRule="auto"/>
        <w:ind w:firstLine="567"/>
        <w:jc w:val="both"/>
      </w:pPr>
    </w:p>
    <w:p w:rsidR="00702D89" w:rsidRPr="00451961" w:rsidRDefault="00702D89" w:rsidP="00702D89">
      <w:pPr>
        <w:spacing w:line="360" w:lineRule="auto"/>
        <w:ind w:firstLine="709"/>
        <w:jc w:val="both"/>
      </w:pPr>
      <w:r w:rsidRPr="00451961">
        <w:t>[1] Градостроительный кодекс Российской Федерации;</w:t>
      </w:r>
    </w:p>
    <w:p w:rsidR="00702D89" w:rsidRPr="00451961" w:rsidRDefault="00702D89" w:rsidP="00702D89">
      <w:pPr>
        <w:spacing w:line="360" w:lineRule="auto"/>
        <w:ind w:firstLine="709"/>
        <w:jc w:val="both"/>
      </w:pPr>
      <w:r w:rsidRPr="00451961">
        <w:t>[2] Федеральный закон от 29.06.2015 №162-ФЗ «О стандартизации в Российской Федерации»</w:t>
      </w:r>
    </w:p>
    <w:p w:rsidR="00702D89" w:rsidRPr="00CF4DD4" w:rsidRDefault="00702D89" w:rsidP="00702D89">
      <w:pPr>
        <w:spacing w:line="360" w:lineRule="auto"/>
        <w:ind w:firstLine="709"/>
        <w:jc w:val="both"/>
      </w:pPr>
      <w:r w:rsidRPr="00451961">
        <w:t>[3] Постановление Правительства Российской Федерации от 16 февраля 2008г. № 87 «О составе разделов проектной документации и требованиях к их содержанию»</w:t>
      </w:r>
    </w:p>
    <w:p w:rsidR="00702D89" w:rsidRPr="005F6D7C" w:rsidRDefault="00702D89" w:rsidP="00702D89">
      <w:pPr>
        <w:spacing w:line="360" w:lineRule="auto"/>
        <w:ind w:firstLine="709"/>
        <w:jc w:val="both"/>
        <w:rPr>
          <w:bCs/>
        </w:rPr>
      </w:pPr>
      <w:r>
        <w:rPr>
          <w:bCs/>
        </w:rPr>
        <w:t>[</w:t>
      </w:r>
      <w:r w:rsidRPr="00581358">
        <w:rPr>
          <w:bCs/>
        </w:rPr>
        <w:t>4</w:t>
      </w:r>
      <w:r w:rsidRPr="00451961">
        <w:rPr>
          <w:bCs/>
        </w:rPr>
        <w:t>] Постанов</w:t>
      </w:r>
      <w:r>
        <w:rPr>
          <w:bCs/>
        </w:rPr>
        <w:t xml:space="preserve">ление Правительства РФ от 05 марта </w:t>
      </w:r>
      <w:r w:rsidRPr="00451961">
        <w:rPr>
          <w:bCs/>
        </w:rPr>
        <w:t>2007 № 145  «О порядке организации и проведения государственной экспертизы проектной документации и результатов инженерных изысканий»</w:t>
      </w:r>
    </w:p>
    <w:p w:rsidR="00702D89" w:rsidRPr="00581358" w:rsidRDefault="00702D89" w:rsidP="00702D89">
      <w:pPr>
        <w:spacing w:line="360" w:lineRule="auto"/>
        <w:ind w:firstLine="709"/>
        <w:jc w:val="both"/>
        <w:rPr>
          <w:bCs/>
        </w:rPr>
      </w:pPr>
      <w:r>
        <w:rPr>
          <w:bCs/>
        </w:rPr>
        <w:t>[</w:t>
      </w:r>
      <w:r w:rsidRPr="00581358">
        <w:rPr>
          <w:bCs/>
        </w:rPr>
        <w:t>5</w:t>
      </w:r>
      <w:r w:rsidRPr="00451961">
        <w:rPr>
          <w:bCs/>
        </w:rPr>
        <w:t>] Постановление Правительства РФ</w:t>
      </w:r>
      <w:r w:rsidRPr="005E3512">
        <w:rPr>
          <w:bCs/>
        </w:rPr>
        <w:t xml:space="preserve"> </w:t>
      </w:r>
      <w:r>
        <w:rPr>
          <w:bCs/>
        </w:rPr>
        <w:t xml:space="preserve">от 31 марта 2012 года №272 «Об </w:t>
      </w:r>
      <w:r w:rsidRPr="005E3512">
        <w:rPr>
          <w:bCs/>
        </w:rPr>
        <w:t>утверждении  Положения  об  организации  и  проведении  негосударственной  экспертизы проектной документации и (или) результатов инженерных изысканий</w:t>
      </w:r>
      <w:r>
        <w:rPr>
          <w:bCs/>
        </w:rPr>
        <w:t>»</w:t>
      </w:r>
      <w:r w:rsidRPr="005E3512">
        <w:rPr>
          <w:bCs/>
        </w:rPr>
        <w:t xml:space="preserve">  </w:t>
      </w:r>
    </w:p>
    <w:p w:rsidR="005A3448" w:rsidRPr="00F64807" w:rsidRDefault="005A3448" w:rsidP="005A3448">
      <w:pPr>
        <w:pStyle w:val="af1"/>
        <w:spacing w:before="30" w:beforeAutospacing="0" w:after="60" w:afterAutospacing="0" w:line="360" w:lineRule="auto"/>
        <w:ind w:firstLine="567"/>
        <w:jc w:val="both"/>
        <w:rPr>
          <w:rStyle w:val="af2"/>
          <w:sz w:val="28"/>
          <w:szCs w:val="28"/>
        </w:rPr>
      </w:pPr>
    </w:p>
    <w:p w:rsidR="00F56AAA" w:rsidRPr="00F64807" w:rsidRDefault="00F56AAA" w:rsidP="00F56AAA">
      <w:pPr>
        <w:pStyle w:val="af1"/>
        <w:spacing w:before="30" w:beforeAutospacing="0" w:after="60" w:afterAutospacing="0" w:line="360" w:lineRule="auto"/>
        <w:ind w:firstLine="567"/>
        <w:jc w:val="both"/>
        <w:rPr>
          <w:rStyle w:val="af2"/>
          <w:sz w:val="28"/>
          <w:szCs w:val="28"/>
        </w:rPr>
      </w:pPr>
    </w:p>
    <w:p w:rsidR="000B0335" w:rsidRPr="000B0335" w:rsidRDefault="000B0335" w:rsidP="000B0335"/>
    <w:p w:rsidR="00684239" w:rsidRDefault="0023159D" w:rsidP="00F56AAA">
      <w:pPr>
        <w:autoSpaceDE w:val="0"/>
        <w:autoSpaceDN w:val="0"/>
        <w:adjustRightInd w:val="0"/>
        <w:jc w:val="both"/>
        <w:rPr>
          <w:rStyle w:val="af2"/>
        </w:rPr>
      </w:pPr>
      <w:r w:rsidRPr="000B0335">
        <w:rPr>
          <w:rFonts w:ascii="TimesNewRomanPSMT" w:hAnsi="TimesNewRomanPSMT" w:cs="TimesNewRomanPSMT"/>
          <w:sz w:val="24"/>
          <w:szCs w:val="24"/>
        </w:rPr>
        <w:tab/>
      </w:r>
    </w:p>
    <w:p w:rsidR="006C66BF" w:rsidRPr="00F64807" w:rsidRDefault="006C66BF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</w:p>
    <w:sectPr w:rsidR="006C66BF" w:rsidRPr="00F64807" w:rsidSect="00EB2753">
      <w:headerReference w:type="default" r:id="rId15"/>
      <w:footerReference w:type="even" r:id="rId16"/>
      <w:footerReference w:type="default" r:id="rId17"/>
      <w:type w:val="nextColumn"/>
      <w:pgSz w:w="11906" w:h="16838"/>
      <w:pgMar w:top="1134" w:right="1134" w:bottom="1134" w:left="1276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198" w:rsidRDefault="003B5198" w:rsidP="008B6FE4">
      <w:r>
        <w:separator/>
      </w:r>
    </w:p>
  </w:endnote>
  <w:endnote w:type="continuationSeparator" w:id="0">
    <w:p w:rsidR="003B5198" w:rsidRDefault="003B5198" w:rsidP="008B6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473601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BB12A4" w:rsidRPr="008319AE" w:rsidRDefault="00BB12A4" w:rsidP="008319AE">
        <w:pPr>
          <w:pStyle w:val="a6"/>
          <w:jc w:val="right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554E68">
          <w:rPr>
            <w:noProof/>
            <w:sz w:val="24"/>
          </w:rPr>
          <w:t>II</w:t>
        </w:r>
        <w:r w:rsidRPr="008319AE">
          <w:rPr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604885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BB12A4" w:rsidRPr="008319AE" w:rsidRDefault="00BB12A4" w:rsidP="008319AE">
        <w:pPr>
          <w:pStyle w:val="a6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C80046">
          <w:rPr>
            <w:noProof/>
            <w:sz w:val="24"/>
          </w:rPr>
          <w:t>II</w:t>
        </w:r>
        <w:r w:rsidRPr="008319AE">
          <w:rPr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848209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BB12A4" w:rsidRPr="008319AE" w:rsidRDefault="00BB12A4" w:rsidP="008319AE">
        <w:pPr>
          <w:pStyle w:val="a6"/>
          <w:jc w:val="right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C80046">
          <w:rPr>
            <w:noProof/>
            <w:sz w:val="24"/>
          </w:rPr>
          <w:t>III</w:t>
        </w:r>
        <w:r w:rsidRPr="008319AE">
          <w:rPr>
            <w:sz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626334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BB12A4" w:rsidRPr="008319AE" w:rsidRDefault="00BB12A4" w:rsidP="008319AE">
        <w:pPr>
          <w:pStyle w:val="a6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>PAGE   \* MERGEFORMAT</w:instrText>
        </w:r>
        <w:r w:rsidRPr="008319AE">
          <w:rPr>
            <w:sz w:val="24"/>
          </w:rPr>
          <w:fldChar w:fldCharType="separate"/>
        </w:r>
        <w:r w:rsidR="00C80046">
          <w:rPr>
            <w:noProof/>
            <w:sz w:val="24"/>
          </w:rPr>
          <w:t>2</w:t>
        </w:r>
        <w:r w:rsidRPr="008319AE">
          <w:rPr>
            <w:sz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478996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BB12A4" w:rsidRPr="008319AE" w:rsidRDefault="00BB12A4" w:rsidP="008319AE">
        <w:pPr>
          <w:pStyle w:val="a6"/>
          <w:jc w:val="right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 PAGE  \* Arabic  \* MERGEFORMAT </w:instrText>
        </w:r>
        <w:r>
          <w:rPr>
            <w:sz w:val="24"/>
          </w:rPr>
          <w:fldChar w:fldCharType="separate"/>
        </w:r>
        <w:r w:rsidR="00C80046">
          <w:rPr>
            <w:noProof/>
            <w:sz w:val="24"/>
          </w:rPr>
          <w:t>1</w:t>
        </w:r>
        <w:r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198" w:rsidRDefault="003B5198" w:rsidP="008B6FE4">
      <w:r>
        <w:separator/>
      </w:r>
    </w:p>
  </w:footnote>
  <w:footnote w:type="continuationSeparator" w:id="0">
    <w:p w:rsidR="003B5198" w:rsidRDefault="003B5198" w:rsidP="008B6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2A4" w:rsidRPr="008319AE" w:rsidRDefault="00BB12A4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П-001-20__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2A4" w:rsidRPr="00165BF5" w:rsidRDefault="00BB12A4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</w:t>
    </w:r>
    <w:r>
      <w:rPr>
        <w:b/>
        <w:bCs/>
        <w:sz w:val="24"/>
      </w:rPr>
      <w:t>15</w:t>
    </w:r>
    <w:r w:rsidRPr="00165BF5">
      <w:rPr>
        <w:b/>
        <w:bCs/>
        <w:sz w:val="24"/>
      </w:rPr>
      <w:t>-20__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2A4" w:rsidRPr="008319AE" w:rsidRDefault="00BB12A4" w:rsidP="008319AE">
    <w:pPr>
      <w:spacing w:line="360" w:lineRule="auto"/>
      <w:rPr>
        <w:b/>
        <w:bCs/>
        <w:sz w:val="24"/>
      </w:rPr>
    </w:pPr>
    <w:r w:rsidRPr="00165BF5">
      <w:rPr>
        <w:b/>
        <w:bCs/>
        <w:sz w:val="24"/>
      </w:rPr>
      <w:t>СТО НОПРИЗ П-0</w:t>
    </w:r>
    <w:r>
      <w:rPr>
        <w:b/>
        <w:bCs/>
        <w:sz w:val="24"/>
      </w:rPr>
      <w:t>15</w:t>
    </w:r>
    <w:r w:rsidRPr="00165BF5">
      <w:rPr>
        <w:b/>
        <w:bCs/>
        <w:sz w:val="24"/>
      </w:rPr>
      <w:t>-20__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2A4" w:rsidRPr="00165BF5" w:rsidRDefault="00BB12A4" w:rsidP="008319AE">
    <w:pPr>
      <w:spacing w:line="360" w:lineRule="auto"/>
      <w:jc w:val="right"/>
      <w:rPr>
        <w:b/>
        <w:bCs/>
        <w:sz w:val="24"/>
      </w:rPr>
    </w:pPr>
    <w:r>
      <w:rPr>
        <w:b/>
        <w:bCs/>
        <w:sz w:val="24"/>
      </w:rPr>
      <w:t>СТО НОПРИЗ П-0</w:t>
    </w:r>
    <w:r w:rsidRPr="00165BF5">
      <w:rPr>
        <w:b/>
        <w:bCs/>
        <w:sz w:val="24"/>
      </w:rPr>
      <w:t>1</w:t>
    </w:r>
    <w:r>
      <w:rPr>
        <w:b/>
        <w:bCs/>
        <w:sz w:val="24"/>
      </w:rPr>
      <w:t>5</w:t>
    </w:r>
    <w:r w:rsidRPr="00165BF5">
      <w:rPr>
        <w:b/>
        <w:bCs/>
        <w:sz w:val="24"/>
      </w:rPr>
      <w:t>-20__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278FF"/>
    <w:multiLevelType w:val="multilevel"/>
    <w:tmpl w:val="40CE8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430846"/>
    <w:multiLevelType w:val="multilevel"/>
    <w:tmpl w:val="39029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550B60"/>
    <w:multiLevelType w:val="multilevel"/>
    <w:tmpl w:val="1F24F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9B3A48"/>
    <w:multiLevelType w:val="hybridMultilevel"/>
    <w:tmpl w:val="EFC60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A6FF1"/>
    <w:multiLevelType w:val="hybridMultilevel"/>
    <w:tmpl w:val="300EF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0515B3"/>
    <w:multiLevelType w:val="hybridMultilevel"/>
    <w:tmpl w:val="7BA00FD0"/>
    <w:lvl w:ilvl="0" w:tplc="2F986A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18C1767"/>
    <w:multiLevelType w:val="hybridMultilevel"/>
    <w:tmpl w:val="1B1EA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6526E8"/>
    <w:multiLevelType w:val="hybridMultilevel"/>
    <w:tmpl w:val="6D0CDB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494257"/>
    <w:multiLevelType w:val="hybridMultilevel"/>
    <w:tmpl w:val="E67A945A"/>
    <w:lvl w:ilvl="0" w:tplc="04190017">
      <w:start w:val="1"/>
      <w:numFmt w:val="lowerLetter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3FA71B11"/>
    <w:multiLevelType w:val="hybridMultilevel"/>
    <w:tmpl w:val="DE505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D17B22"/>
    <w:multiLevelType w:val="hybridMultilevel"/>
    <w:tmpl w:val="EFC60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AD7178"/>
    <w:multiLevelType w:val="hybridMultilevel"/>
    <w:tmpl w:val="47FCF6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4BE60C4"/>
    <w:multiLevelType w:val="hybridMultilevel"/>
    <w:tmpl w:val="39AABDF2"/>
    <w:lvl w:ilvl="0" w:tplc="8B687AB0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874493D"/>
    <w:multiLevelType w:val="hybridMultilevel"/>
    <w:tmpl w:val="70DE7402"/>
    <w:lvl w:ilvl="0" w:tplc="8BD275C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4F790A3B"/>
    <w:multiLevelType w:val="multilevel"/>
    <w:tmpl w:val="4D16B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8C290A"/>
    <w:multiLevelType w:val="hybridMultilevel"/>
    <w:tmpl w:val="5BB6AC46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57FE01D8"/>
    <w:multiLevelType w:val="hybridMultilevel"/>
    <w:tmpl w:val="E67A945A"/>
    <w:lvl w:ilvl="0" w:tplc="04190017">
      <w:start w:val="1"/>
      <w:numFmt w:val="lowerLetter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>
    <w:nsid w:val="5E814125"/>
    <w:multiLevelType w:val="hybridMultilevel"/>
    <w:tmpl w:val="6772F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B957F3"/>
    <w:multiLevelType w:val="multilevel"/>
    <w:tmpl w:val="93580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3297290"/>
    <w:multiLevelType w:val="hybridMultilevel"/>
    <w:tmpl w:val="02F4B00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0">
    <w:nsid w:val="64F014CF"/>
    <w:multiLevelType w:val="hybridMultilevel"/>
    <w:tmpl w:val="E9D8B44A"/>
    <w:lvl w:ilvl="0" w:tplc="302C599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6BF682E"/>
    <w:multiLevelType w:val="hybridMultilevel"/>
    <w:tmpl w:val="141CE160"/>
    <w:lvl w:ilvl="0" w:tplc="EE721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1077E8"/>
    <w:multiLevelType w:val="hybridMultilevel"/>
    <w:tmpl w:val="9B244BAE"/>
    <w:lvl w:ilvl="0" w:tplc="E4A2E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730F39"/>
    <w:multiLevelType w:val="hybridMultilevel"/>
    <w:tmpl w:val="CE8A085E"/>
    <w:lvl w:ilvl="0" w:tplc="948C56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07B71AE"/>
    <w:multiLevelType w:val="hybridMultilevel"/>
    <w:tmpl w:val="5FD0275A"/>
    <w:lvl w:ilvl="0" w:tplc="04190017">
      <w:start w:val="1"/>
      <w:numFmt w:val="lowerLetter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>
    <w:nsid w:val="784121BF"/>
    <w:multiLevelType w:val="hybridMultilevel"/>
    <w:tmpl w:val="BF6C487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>
    <w:nsid w:val="7F7174BF"/>
    <w:multiLevelType w:val="hybridMultilevel"/>
    <w:tmpl w:val="0658B8EA"/>
    <w:lvl w:ilvl="0" w:tplc="E4A2E0D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</w:num>
  <w:num w:numId="3">
    <w:abstractNumId w:val="15"/>
  </w:num>
  <w:num w:numId="4">
    <w:abstractNumId w:val="25"/>
  </w:num>
  <w:num w:numId="5">
    <w:abstractNumId w:val="1"/>
  </w:num>
  <w:num w:numId="6">
    <w:abstractNumId w:val="17"/>
  </w:num>
  <w:num w:numId="7">
    <w:abstractNumId w:val="4"/>
  </w:num>
  <w:num w:numId="8">
    <w:abstractNumId w:val="6"/>
  </w:num>
  <w:num w:numId="9">
    <w:abstractNumId w:val="7"/>
  </w:num>
  <w:num w:numId="10">
    <w:abstractNumId w:val="9"/>
  </w:num>
  <w:num w:numId="11">
    <w:abstractNumId w:val="11"/>
  </w:num>
  <w:num w:numId="12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1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1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5">
    <w:abstractNumId w:val="26"/>
  </w:num>
  <w:num w:numId="16">
    <w:abstractNumId w:val="22"/>
  </w:num>
  <w:num w:numId="17">
    <w:abstractNumId w:val="24"/>
  </w:num>
  <w:num w:numId="18">
    <w:abstractNumId w:val="8"/>
  </w:num>
  <w:num w:numId="19">
    <w:abstractNumId w:val="16"/>
  </w:num>
  <w:num w:numId="20">
    <w:abstractNumId w:val="13"/>
  </w:num>
  <w:num w:numId="21">
    <w:abstractNumId w:val="3"/>
  </w:num>
  <w:num w:numId="22">
    <w:abstractNumId w:val="10"/>
  </w:num>
  <w:num w:numId="23">
    <w:abstractNumId w:val="21"/>
  </w:num>
  <w:num w:numId="24">
    <w:abstractNumId w:val="12"/>
  </w:num>
  <w:num w:numId="25">
    <w:abstractNumId w:val="20"/>
  </w:num>
  <w:num w:numId="26">
    <w:abstractNumId w:val="2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evenAndOddHeaders/>
  <w:drawingGridHorizontalSpacing w:val="113"/>
  <w:drawingGridVerticalSpacing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84E"/>
    <w:rsid w:val="00005FAE"/>
    <w:rsid w:val="00006773"/>
    <w:rsid w:val="00046E38"/>
    <w:rsid w:val="00053F55"/>
    <w:rsid w:val="00060682"/>
    <w:rsid w:val="000623A4"/>
    <w:rsid w:val="00074C0C"/>
    <w:rsid w:val="0007632B"/>
    <w:rsid w:val="00080BE8"/>
    <w:rsid w:val="00085356"/>
    <w:rsid w:val="000A4271"/>
    <w:rsid w:val="000A4AD6"/>
    <w:rsid w:val="000B0335"/>
    <w:rsid w:val="000D0B82"/>
    <w:rsid w:val="000D1D80"/>
    <w:rsid w:val="000D1DBE"/>
    <w:rsid w:val="000D44AA"/>
    <w:rsid w:val="000F7E99"/>
    <w:rsid w:val="001118DB"/>
    <w:rsid w:val="00125B31"/>
    <w:rsid w:val="00131148"/>
    <w:rsid w:val="00135AFE"/>
    <w:rsid w:val="00153304"/>
    <w:rsid w:val="00165BF5"/>
    <w:rsid w:val="00174875"/>
    <w:rsid w:val="00191900"/>
    <w:rsid w:val="00192561"/>
    <w:rsid w:val="00195995"/>
    <w:rsid w:val="001B1A9C"/>
    <w:rsid w:val="001C71EA"/>
    <w:rsid w:val="001E67F0"/>
    <w:rsid w:val="001E70DE"/>
    <w:rsid w:val="001F0C6E"/>
    <w:rsid w:val="001F440E"/>
    <w:rsid w:val="0020484F"/>
    <w:rsid w:val="00212129"/>
    <w:rsid w:val="00224621"/>
    <w:rsid w:val="0023159D"/>
    <w:rsid w:val="00250A4A"/>
    <w:rsid w:val="00277E40"/>
    <w:rsid w:val="002835BC"/>
    <w:rsid w:val="002B3767"/>
    <w:rsid w:val="002E084B"/>
    <w:rsid w:val="00322856"/>
    <w:rsid w:val="00341052"/>
    <w:rsid w:val="00342F95"/>
    <w:rsid w:val="00344B5F"/>
    <w:rsid w:val="003632BE"/>
    <w:rsid w:val="003655EF"/>
    <w:rsid w:val="0037444B"/>
    <w:rsid w:val="00395C05"/>
    <w:rsid w:val="003A2631"/>
    <w:rsid w:val="003A4845"/>
    <w:rsid w:val="003B5198"/>
    <w:rsid w:val="003C2067"/>
    <w:rsid w:val="003D7F61"/>
    <w:rsid w:val="003E4396"/>
    <w:rsid w:val="003E576C"/>
    <w:rsid w:val="003F38B5"/>
    <w:rsid w:val="0040559E"/>
    <w:rsid w:val="00414EEB"/>
    <w:rsid w:val="00415D51"/>
    <w:rsid w:val="004427B0"/>
    <w:rsid w:val="00445B19"/>
    <w:rsid w:val="00447EDC"/>
    <w:rsid w:val="00450913"/>
    <w:rsid w:val="00454F41"/>
    <w:rsid w:val="004713E8"/>
    <w:rsid w:val="00481979"/>
    <w:rsid w:val="004855E1"/>
    <w:rsid w:val="00485CAA"/>
    <w:rsid w:val="004969B3"/>
    <w:rsid w:val="004A31BF"/>
    <w:rsid w:val="004A784E"/>
    <w:rsid w:val="004C69AE"/>
    <w:rsid w:val="004D519C"/>
    <w:rsid w:val="004E2EFC"/>
    <w:rsid w:val="004E4C7A"/>
    <w:rsid w:val="004E5324"/>
    <w:rsid w:val="00510A12"/>
    <w:rsid w:val="005236C5"/>
    <w:rsid w:val="00532FFC"/>
    <w:rsid w:val="0053738A"/>
    <w:rsid w:val="00554E68"/>
    <w:rsid w:val="00563F42"/>
    <w:rsid w:val="00577FB5"/>
    <w:rsid w:val="005A145D"/>
    <w:rsid w:val="005A3448"/>
    <w:rsid w:val="005B4AC3"/>
    <w:rsid w:val="005C7259"/>
    <w:rsid w:val="005C7D27"/>
    <w:rsid w:val="005D41A1"/>
    <w:rsid w:val="005E5A41"/>
    <w:rsid w:val="005F4C5F"/>
    <w:rsid w:val="005F5A3A"/>
    <w:rsid w:val="00607708"/>
    <w:rsid w:val="00607FEE"/>
    <w:rsid w:val="00610D9A"/>
    <w:rsid w:val="006132BA"/>
    <w:rsid w:val="006204FA"/>
    <w:rsid w:val="006345FB"/>
    <w:rsid w:val="00636C2F"/>
    <w:rsid w:val="00673094"/>
    <w:rsid w:val="00684239"/>
    <w:rsid w:val="00694E3E"/>
    <w:rsid w:val="006A4E8F"/>
    <w:rsid w:val="006B2EF0"/>
    <w:rsid w:val="006C5F30"/>
    <w:rsid w:val="006C66BF"/>
    <w:rsid w:val="006D0742"/>
    <w:rsid w:val="006E2017"/>
    <w:rsid w:val="006E7147"/>
    <w:rsid w:val="00702D89"/>
    <w:rsid w:val="0070746D"/>
    <w:rsid w:val="00717B3E"/>
    <w:rsid w:val="00724F20"/>
    <w:rsid w:val="007364EA"/>
    <w:rsid w:val="0073723C"/>
    <w:rsid w:val="00756565"/>
    <w:rsid w:val="00764476"/>
    <w:rsid w:val="00764E58"/>
    <w:rsid w:val="00774DA1"/>
    <w:rsid w:val="00782140"/>
    <w:rsid w:val="007D6ABA"/>
    <w:rsid w:val="007F3657"/>
    <w:rsid w:val="007F4249"/>
    <w:rsid w:val="00820B59"/>
    <w:rsid w:val="008211FF"/>
    <w:rsid w:val="00823A2C"/>
    <w:rsid w:val="008319AE"/>
    <w:rsid w:val="0083319F"/>
    <w:rsid w:val="00834603"/>
    <w:rsid w:val="0085531F"/>
    <w:rsid w:val="00872940"/>
    <w:rsid w:val="008B6FE4"/>
    <w:rsid w:val="008D4C2B"/>
    <w:rsid w:val="008D7E9E"/>
    <w:rsid w:val="0094274E"/>
    <w:rsid w:val="00955711"/>
    <w:rsid w:val="00957B95"/>
    <w:rsid w:val="009614DA"/>
    <w:rsid w:val="00966C49"/>
    <w:rsid w:val="0097319D"/>
    <w:rsid w:val="009865EE"/>
    <w:rsid w:val="0099237C"/>
    <w:rsid w:val="009A1DB5"/>
    <w:rsid w:val="009B6088"/>
    <w:rsid w:val="00A12881"/>
    <w:rsid w:val="00A347E5"/>
    <w:rsid w:val="00A4010F"/>
    <w:rsid w:val="00A448D1"/>
    <w:rsid w:val="00A53FD7"/>
    <w:rsid w:val="00A656E8"/>
    <w:rsid w:val="00A7411C"/>
    <w:rsid w:val="00A84108"/>
    <w:rsid w:val="00A9058F"/>
    <w:rsid w:val="00A96379"/>
    <w:rsid w:val="00A9752D"/>
    <w:rsid w:val="00AA11E5"/>
    <w:rsid w:val="00AA32DA"/>
    <w:rsid w:val="00AB6925"/>
    <w:rsid w:val="00AB70AF"/>
    <w:rsid w:val="00AC6A06"/>
    <w:rsid w:val="00AE6DE3"/>
    <w:rsid w:val="00AE71D8"/>
    <w:rsid w:val="00AF4FA7"/>
    <w:rsid w:val="00AF7175"/>
    <w:rsid w:val="00B11743"/>
    <w:rsid w:val="00B211CA"/>
    <w:rsid w:val="00B42914"/>
    <w:rsid w:val="00B46866"/>
    <w:rsid w:val="00B4695C"/>
    <w:rsid w:val="00B90261"/>
    <w:rsid w:val="00BA4DC1"/>
    <w:rsid w:val="00BB12A4"/>
    <w:rsid w:val="00BB312B"/>
    <w:rsid w:val="00BE5D58"/>
    <w:rsid w:val="00BF3DDC"/>
    <w:rsid w:val="00C0230B"/>
    <w:rsid w:val="00C07E28"/>
    <w:rsid w:val="00C11DC7"/>
    <w:rsid w:val="00C2132D"/>
    <w:rsid w:val="00C226EC"/>
    <w:rsid w:val="00C426C4"/>
    <w:rsid w:val="00C56D28"/>
    <w:rsid w:val="00C6669A"/>
    <w:rsid w:val="00C740C1"/>
    <w:rsid w:val="00C777CE"/>
    <w:rsid w:val="00C80046"/>
    <w:rsid w:val="00C83271"/>
    <w:rsid w:val="00C904C0"/>
    <w:rsid w:val="00CB6AC3"/>
    <w:rsid w:val="00CC3478"/>
    <w:rsid w:val="00CD106A"/>
    <w:rsid w:val="00CF67B1"/>
    <w:rsid w:val="00D11BB3"/>
    <w:rsid w:val="00D11C6E"/>
    <w:rsid w:val="00D1211C"/>
    <w:rsid w:val="00D33FD5"/>
    <w:rsid w:val="00D36801"/>
    <w:rsid w:val="00D403F9"/>
    <w:rsid w:val="00D45B0D"/>
    <w:rsid w:val="00D47A43"/>
    <w:rsid w:val="00D92E06"/>
    <w:rsid w:val="00D94DDF"/>
    <w:rsid w:val="00DA5931"/>
    <w:rsid w:val="00DB2C18"/>
    <w:rsid w:val="00DE5D8C"/>
    <w:rsid w:val="00DF01A7"/>
    <w:rsid w:val="00E055AA"/>
    <w:rsid w:val="00E66568"/>
    <w:rsid w:val="00E81EF0"/>
    <w:rsid w:val="00EB2753"/>
    <w:rsid w:val="00EB4490"/>
    <w:rsid w:val="00EF6C71"/>
    <w:rsid w:val="00F00DD6"/>
    <w:rsid w:val="00F06612"/>
    <w:rsid w:val="00F07597"/>
    <w:rsid w:val="00F3016A"/>
    <w:rsid w:val="00F402F1"/>
    <w:rsid w:val="00F423EC"/>
    <w:rsid w:val="00F56AAA"/>
    <w:rsid w:val="00F64807"/>
    <w:rsid w:val="00F66B12"/>
    <w:rsid w:val="00F713BC"/>
    <w:rsid w:val="00F87366"/>
    <w:rsid w:val="00FB4F7F"/>
    <w:rsid w:val="00FB6CD0"/>
    <w:rsid w:val="00FE05C8"/>
    <w:rsid w:val="00FF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7411C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C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B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6FE4"/>
  </w:style>
  <w:style w:type="paragraph" w:styleId="a6">
    <w:name w:val="footer"/>
    <w:basedOn w:val="a"/>
    <w:link w:val="a7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6FE4"/>
  </w:style>
  <w:style w:type="character" w:customStyle="1" w:styleId="FontStyle30">
    <w:name w:val="Font Style30"/>
    <w:rsid w:val="0070746D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70746D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val="tt-RU"/>
    </w:rPr>
  </w:style>
  <w:style w:type="paragraph" w:styleId="a8">
    <w:name w:val="List Paragraph"/>
    <w:basedOn w:val="a"/>
    <w:uiPriority w:val="34"/>
    <w:qFormat/>
    <w:rsid w:val="00D11C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411C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7411C"/>
  </w:style>
  <w:style w:type="character" w:customStyle="1" w:styleId="20">
    <w:name w:val="Заголовок 2 Знак"/>
    <w:basedOn w:val="a0"/>
    <w:link w:val="2"/>
    <w:uiPriority w:val="9"/>
    <w:semiHidden/>
    <w:rsid w:val="00966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966C49"/>
    <w:pPr>
      <w:spacing w:line="360" w:lineRule="auto"/>
      <w:ind w:firstLine="567"/>
      <w:jc w:val="both"/>
    </w:pPr>
    <w:rPr>
      <w:rFonts w:cstheme="minorBidi"/>
      <w:sz w:val="24"/>
      <w:szCs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966C49"/>
    <w:rPr>
      <w:rFonts w:cstheme="minorBidi"/>
      <w:sz w:val="24"/>
      <w:szCs w:val="22"/>
    </w:rPr>
  </w:style>
  <w:style w:type="paragraph" w:styleId="ab">
    <w:name w:val="Body Text"/>
    <w:basedOn w:val="a"/>
    <w:link w:val="ac"/>
    <w:uiPriority w:val="99"/>
    <w:unhideWhenUsed/>
    <w:rsid w:val="00966C49"/>
    <w:pPr>
      <w:jc w:val="center"/>
    </w:pPr>
    <w:rPr>
      <w:rFonts w:cstheme="minorBidi"/>
      <w:sz w:val="24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966C49"/>
    <w:rPr>
      <w:rFonts w:cstheme="minorBidi"/>
      <w:sz w:val="24"/>
      <w:szCs w:val="22"/>
    </w:rPr>
  </w:style>
  <w:style w:type="paragraph" w:styleId="ad">
    <w:name w:val="Title"/>
    <w:aliases w:val="Знак8"/>
    <w:basedOn w:val="a"/>
    <w:next w:val="a"/>
    <w:link w:val="ae"/>
    <w:uiPriority w:val="99"/>
    <w:qFormat/>
    <w:rsid w:val="00966C49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e">
    <w:name w:val="Название Знак"/>
    <w:aliases w:val="Знак8 Знак"/>
    <w:basedOn w:val="a0"/>
    <w:link w:val="ad"/>
    <w:uiPriority w:val="99"/>
    <w:rsid w:val="00966C49"/>
    <w:rPr>
      <w:rFonts w:cstheme="minorBidi"/>
      <w:b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66B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B12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semiHidden/>
    <w:unhideWhenUsed/>
    <w:rsid w:val="00F66B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F66B12"/>
    <w:rPr>
      <w:b/>
      <w:bCs/>
    </w:rPr>
  </w:style>
  <w:style w:type="paragraph" w:customStyle="1" w:styleId="marker5">
    <w:name w:val="marker5"/>
    <w:basedOn w:val="a"/>
    <w:rsid w:val="001F0C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marker3">
    <w:name w:val="marker3"/>
    <w:basedOn w:val="a0"/>
    <w:rsid w:val="001F0C6E"/>
  </w:style>
  <w:style w:type="character" w:customStyle="1" w:styleId="60">
    <w:name w:val="Заголовок 6 Знак"/>
    <w:basedOn w:val="a0"/>
    <w:link w:val="6"/>
    <w:uiPriority w:val="9"/>
    <w:semiHidden/>
    <w:rsid w:val="00165B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No Spacing"/>
    <w:uiPriority w:val="1"/>
    <w:qFormat/>
    <w:rsid w:val="008319AE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72pt">
    <w:name w:val="Основной текст (7) + Интервал 2 pt"/>
    <w:basedOn w:val="a0"/>
    <w:uiPriority w:val="99"/>
    <w:rsid w:val="008319AE"/>
    <w:rPr>
      <w:rFonts w:ascii="Times New Roman" w:hAnsi="Times New Roman" w:cs="Times New Roman"/>
      <w:spacing w:val="40"/>
      <w:sz w:val="23"/>
      <w:szCs w:val="23"/>
    </w:rPr>
  </w:style>
  <w:style w:type="character" w:styleId="af4">
    <w:name w:val="Hyperlink"/>
    <w:basedOn w:val="a0"/>
    <w:uiPriority w:val="99"/>
    <w:semiHidden/>
    <w:unhideWhenUsed/>
    <w:rsid w:val="00B11743"/>
    <w:rPr>
      <w:color w:val="0000FF"/>
      <w:u w:val="single"/>
    </w:rPr>
  </w:style>
  <w:style w:type="paragraph" w:customStyle="1" w:styleId="formattext">
    <w:name w:val="formattext"/>
    <w:basedOn w:val="a"/>
    <w:rsid w:val="00F6480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3">
    <w:name w:val="Без интервала3"/>
    <w:rsid w:val="009A1DB5"/>
    <w:pPr>
      <w:jc w:val="both"/>
    </w:pPr>
    <w:rPr>
      <w:rFonts w:ascii="Calibri" w:eastAsia="Calibri" w:hAnsi="Calibri"/>
      <w:sz w:val="22"/>
      <w:szCs w:val="22"/>
      <w:lang w:eastAsia="ru-RU"/>
    </w:rPr>
  </w:style>
  <w:style w:type="character" w:customStyle="1" w:styleId="searchtext">
    <w:name w:val="searchtext"/>
    <w:basedOn w:val="a0"/>
    <w:rsid w:val="00F301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7411C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C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B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6FE4"/>
  </w:style>
  <w:style w:type="paragraph" w:styleId="a6">
    <w:name w:val="footer"/>
    <w:basedOn w:val="a"/>
    <w:link w:val="a7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6FE4"/>
  </w:style>
  <w:style w:type="character" w:customStyle="1" w:styleId="FontStyle30">
    <w:name w:val="Font Style30"/>
    <w:rsid w:val="0070746D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70746D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val="tt-RU"/>
    </w:rPr>
  </w:style>
  <w:style w:type="paragraph" w:styleId="a8">
    <w:name w:val="List Paragraph"/>
    <w:basedOn w:val="a"/>
    <w:uiPriority w:val="34"/>
    <w:qFormat/>
    <w:rsid w:val="00D11C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411C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7411C"/>
  </w:style>
  <w:style w:type="character" w:customStyle="1" w:styleId="20">
    <w:name w:val="Заголовок 2 Знак"/>
    <w:basedOn w:val="a0"/>
    <w:link w:val="2"/>
    <w:uiPriority w:val="9"/>
    <w:semiHidden/>
    <w:rsid w:val="00966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966C49"/>
    <w:pPr>
      <w:spacing w:line="360" w:lineRule="auto"/>
      <w:ind w:firstLine="567"/>
      <w:jc w:val="both"/>
    </w:pPr>
    <w:rPr>
      <w:rFonts w:cstheme="minorBidi"/>
      <w:sz w:val="24"/>
      <w:szCs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966C49"/>
    <w:rPr>
      <w:rFonts w:cstheme="minorBidi"/>
      <w:sz w:val="24"/>
      <w:szCs w:val="22"/>
    </w:rPr>
  </w:style>
  <w:style w:type="paragraph" w:styleId="ab">
    <w:name w:val="Body Text"/>
    <w:basedOn w:val="a"/>
    <w:link w:val="ac"/>
    <w:uiPriority w:val="99"/>
    <w:unhideWhenUsed/>
    <w:rsid w:val="00966C49"/>
    <w:pPr>
      <w:jc w:val="center"/>
    </w:pPr>
    <w:rPr>
      <w:rFonts w:cstheme="minorBidi"/>
      <w:sz w:val="24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966C49"/>
    <w:rPr>
      <w:rFonts w:cstheme="minorBidi"/>
      <w:sz w:val="24"/>
      <w:szCs w:val="22"/>
    </w:rPr>
  </w:style>
  <w:style w:type="paragraph" w:styleId="ad">
    <w:name w:val="Title"/>
    <w:aliases w:val="Знак8"/>
    <w:basedOn w:val="a"/>
    <w:next w:val="a"/>
    <w:link w:val="ae"/>
    <w:uiPriority w:val="99"/>
    <w:qFormat/>
    <w:rsid w:val="00966C49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e">
    <w:name w:val="Название Знак"/>
    <w:aliases w:val="Знак8 Знак"/>
    <w:basedOn w:val="a0"/>
    <w:link w:val="ad"/>
    <w:uiPriority w:val="99"/>
    <w:rsid w:val="00966C49"/>
    <w:rPr>
      <w:rFonts w:cstheme="minorBidi"/>
      <w:b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66B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B12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semiHidden/>
    <w:unhideWhenUsed/>
    <w:rsid w:val="00F66B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F66B12"/>
    <w:rPr>
      <w:b/>
      <w:bCs/>
    </w:rPr>
  </w:style>
  <w:style w:type="paragraph" w:customStyle="1" w:styleId="marker5">
    <w:name w:val="marker5"/>
    <w:basedOn w:val="a"/>
    <w:rsid w:val="001F0C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marker3">
    <w:name w:val="marker3"/>
    <w:basedOn w:val="a0"/>
    <w:rsid w:val="001F0C6E"/>
  </w:style>
  <w:style w:type="character" w:customStyle="1" w:styleId="60">
    <w:name w:val="Заголовок 6 Знак"/>
    <w:basedOn w:val="a0"/>
    <w:link w:val="6"/>
    <w:uiPriority w:val="9"/>
    <w:semiHidden/>
    <w:rsid w:val="00165B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No Spacing"/>
    <w:uiPriority w:val="1"/>
    <w:qFormat/>
    <w:rsid w:val="008319AE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72pt">
    <w:name w:val="Основной текст (7) + Интервал 2 pt"/>
    <w:basedOn w:val="a0"/>
    <w:uiPriority w:val="99"/>
    <w:rsid w:val="008319AE"/>
    <w:rPr>
      <w:rFonts w:ascii="Times New Roman" w:hAnsi="Times New Roman" w:cs="Times New Roman"/>
      <w:spacing w:val="40"/>
      <w:sz w:val="23"/>
      <w:szCs w:val="23"/>
    </w:rPr>
  </w:style>
  <w:style w:type="character" w:styleId="af4">
    <w:name w:val="Hyperlink"/>
    <w:basedOn w:val="a0"/>
    <w:uiPriority w:val="99"/>
    <w:semiHidden/>
    <w:unhideWhenUsed/>
    <w:rsid w:val="00B11743"/>
    <w:rPr>
      <w:color w:val="0000FF"/>
      <w:u w:val="single"/>
    </w:rPr>
  </w:style>
  <w:style w:type="paragraph" w:customStyle="1" w:styleId="formattext">
    <w:name w:val="formattext"/>
    <w:basedOn w:val="a"/>
    <w:rsid w:val="00F6480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3">
    <w:name w:val="Без интервала3"/>
    <w:rsid w:val="009A1DB5"/>
    <w:pPr>
      <w:jc w:val="both"/>
    </w:pPr>
    <w:rPr>
      <w:rFonts w:ascii="Calibri" w:eastAsia="Calibri" w:hAnsi="Calibri"/>
      <w:sz w:val="22"/>
      <w:szCs w:val="22"/>
      <w:lang w:eastAsia="ru-RU"/>
    </w:rPr>
  </w:style>
  <w:style w:type="character" w:customStyle="1" w:styleId="searchtext">
    <w:name w:val="searchtext"/>
    <w:basedOn w:val="a0"/>
    <w:rsid w:val="00F30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0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95672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B31D9-A3E1-44E6-99C8-5FE3BDB03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16</Pages>
  <Words>2762</Words>
  <Characters>15747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Крумер</dc:creator>
  <cp:lastModifiedBy>Екатерина Ю. Прокофьева</cp:lastModifiedBy>
  <cp:revision>31</cp:revision>
  <cp:lastPrinted>2019-02-19T08:43:00Z</cp:lastPrinted>
  <dcterms:created xsi:type="dcterms:W3CDTF">2019-01-30T07:14:00Z</dcterms:created>
  <dcterms:modified xsi:type="dcterms:W3CDTF">2019-04-22T08:26:00Z</dcterms:modified>
</cp:coreProperties>
</file>